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360" w:lineRule="auto"/>
        <w:jc w:val="center"/>
        <w:rPr>
          <w:rFonts w:ascii="仿宋" w:hAnsi="仿宋" w:eastAsia="仿宋"/>
          <w:b/>
          <w:bCs/>
          <w:color w:val="FF0000"/>
          <w:sz w:val="72"/>
          <w:szCs w:val="72"/>
        </w:rPr>
      </w:pPr>
      <w:r>
        <w:rPr>
          <w:rFonts w:ascii="Times New Roman" w:hAnsi="Times New Roman" w:eastAsia="宋体" w:cs="Times New Roman"/>
          <w:kern w:val="2"/>
          <w:sz w:val="21"/>
          <w:szCs w:val="24"/>
          <w:lang w:val="en-US" w:eastAsia="zh-CN" w:bidi="ar-SA"/>
        </w:rPr>
        <w:pict>
          <v:shape id="文本框 14" o:spid="_x0000_s1026" type="#_x0000_t202" style="position:absolute;left:0;margin-left:59.25pt;margin-top:0.75pt;height:73.35pt;width:340.5pt;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w:txbxContent>
                <w:p>
                  <w:pPr>
                    <w:pStyle w:val="5"/>
                    <w:spacing w:before="0" w:beforeAutospacing="0" w:after="0" w:afterAutospacing="0"/>
                    <w:jc w:val="center"/>
                    <w:rPr>
                      <w:b/>
                      <w:color w:val="FF0000"/>
                      <w:sz w:val="72"/>
                      <w:szCs w:val="72"/>
                      <w:lang/>
                    </w:rPr>
                  </w:pPr>
                  <w:r>
                    <w:rPr>
                      <w:rFonts w:hint="eastAsia"/>
                      <w:b/>
                      <w:color w:val="FF0000"/>
                      <w:sz w:val="72"/>
                      <w:szCs w:val="72"/>
                      <w:lang/>
                    </w:rPr>
                    <w:t>江苏省健康管理学会</w:t>
                  </w:r>
                </w:p>
                <w:p>
                  <w:pPr>
                    <w:pStyle w:val="5"/>
                    <w:spacing w:before="0" w:beforeAutospacing="0" w:after="0" w:afterAutospacing="0"/>
                    <w:jc w:val="center"/>
                    <w:rPr>
                      <w:color w:val="FF0000"/>
                    </w:rPr>
                  </w:pPr>
                  <w:r>
                    <w:rPr>
                      <w:color w:val="FF0000"/>
                    </w:rPr>
                    <w:t>Jiangsu Province Health Management Association</w:t>
                  </w:r>
                  <w:r>
                    <w:rPr>
                      <w:rFonts w:hint="eastAsia"/>
                      <w:color w:val="FF0000"/>
                    </w:rPr>
                    <w:t>（</w:t>
                  </w:r>
                  <w:r>
                    <w:rPr>
                      <w:color w:val="FF0000"/>
                    </w:rPr>
                    <w:t>JHMA</w:t>
                  </w:r>
                  <w:r>
                    <w:rPr>
                      <w:rFonts w:hint="eastAsia"/>
                      <w:color w:val="FF0000"/>
                    </w:rPr>
                    <w:t>）</w:t>
                  </w:r>
                </w:p>
              </w:txbxContent>
            </v:textbox>
          </v:shape>
        </w:pict>
      </w:r>
    </w:p>
    <w:p>
      <w:pPr>
        <w:spacing w:line="360" w:lineRule="auto"/>
        <w:rPr>
          <w:b/>
          <w:bCs/>
          <w:sz w:val="30"/>
          <w:szCs w:val="30"/>
        </w:rPr>
      </w:pPr>
      <w:r>
        <w:rPr>
          <w:rFonts w:ascii="Times New Roman" w:hAnsi="Times New Roman" w:eastAsia="宋体" w:cs="Times New Roman"/>
          <w:kern w:val="2"/>
          <w:sz w:val="21"/>
          <w:szCs w:val="24"/>
          <w:lang w:val="en-US" w:eastAsia="zh-CN" w:bidi="ar-SA"/>
        </w:rPr>
        <w:pict>
          <v:line id="直接连接符 6" o:spid="_x0000_s1027" style="position:absolute;left:0;margin-left:-0.7pt;margin-top:28.95pt;height:0.05pt;width:439.45pt;rotation:0f;z-index:251659264;" o:ole="f" fillcolor="#FFFFFF" filled="f" o:preferrelative="t" stroked="t" coordsize="21600,21600">
            <v:fill on="f" color2="#FFFFFF" focus="0%"/>
            <v:stroke color="#FF0000" color2="#FFFFFF" miterlimit="2"/>
            <v:imagedata gain="65536f" blacklevel="0f" gamma="0"/>
            <o:lock v:ext="edit" position="f" selection="f" grouping="f" rotation="f" cropping="f" text="f" aspectratio="f"/>
          </v:line>
        </w:pict>
      </w:r>
    </w:p>
    <w:p>
      <w:pPr>
        <w:widowControl/>
        <w:spacing w:line="60" w:lineRule="auto"/>
        <w:jc w:val="right"/>
        <w:rPr>
          <w:rFonts w:ascii="宋体"/>
        </w:rPr>
      </w:pPr>
      <w:r>
        <w:t xml:space="preserve">    </w:t>
      </w:r>
      <w:r>
        <w:rPr>
          <w:rFonts w:hint="eastAsia" w:ascii="宋体" w:hAnsi="宋体"/>
        </w:rPr>
        <w:t>预发会</w:t>
      </w:r>
      <w:r>
        <w:rPr>
          <w:rFonts w:ascii="宋体" w:hAnsi="宋体"/>
        </w:rPr>
        <w:t>[2015]</w:t>
      </w:r>
      <w:r>
        <w:rPr>
          <w:rFonts w:hint="eastAsia" w:ascii="宋体" w:hAnsi="宋体"/>
        </w:rPr>
        <w:t>第</w:t>
      </w:r>
      <w:r>
        <w:rPr>
          <w:rFonts w:ascii="宋体" w:hAnsi="宋体"/>
        </w:rPr>
        <w:t>02</w:t>
      </w:r>
      <w:r>
        <w:rPr>
          <w:rFonts w:hint="eastAsia" w:ascii="宋体" w:hAnsi="宋体"/>
        </w:rPr>
        <w:t>号</w:t>
      </w:r>
    </w:p>
    <w:p>
      <w:pPr>
        <w:ind w:firstLine="31680" w:firstLineChars="147"/>
        <w:rPr>
          <w:rFonts w:ascii="黑体" w:hAnsi="宋体" w:eastAsia="黑体"/>
          <w:w w:val="96"/>
          <w:sz w:val="44"/>
          <w:szCs w:val="44"/>
        </w:rPr>
      </w:pPr>
      <w:r>
        <w:rPr>
          <w:rFonts w:hint="eastAsia" w:ascii="黑体" w:hAnsi="宋体" w:eastAsia="黑体"/>
          <w:w w:val="96"/>
          <w:sz w:val="44"/>
          <w:szCs w:val="44"/>
        </w:rPr>
        <w:t>江苏省健康管理学会筹备工作小组通知</w:t>
      </w:r>
    </w:p>
    <w:p>
      <w:pPr>
        <w:ind w:firstLine="31680" w:firstLineChars="646"/>
        <w:rPr>
          <w:rFonts w:ascii="黑体" w:hAnsi="宋体" w:eastAsia="黑体"/>
          <w:w w:val="96"/>
          <w:sz w:val="44"/>
          <w:szCs w:val="44"/>
        </w:rPr>
      </w:pPr>
      <w:r>
        <w:rPr>
          <w:rFonts w:hint="eastAsia" w:ascii="黑体" w:hAnsi="宋体" w:eastAsia="黑体"/>
          <w:w w:val="96"/>
          <w:sz w:val="44"/>
          <w:szCs w:val="44"/>
        </w:rPr>
        <w:t>（</w:t>
      </w:r>
      <w:r>
        <w:rPr>
          <w:rFonts w:ascii="黑体" w:hAnsi="宋体" w:eastAsia="黑体"/>
          <w:w w:val="96"/>
          <w:sz w:val="44"/>
          <w:szCs w:val="44"/>
        </w:rPr>
        <w:t>2015</w:t>
      </w:r>
      <w:r>
        <w:rPr>
          <w:rFonts w:hint="eastAsia" w:ascii="黑体" w:hAnsi="宋体" w:eastAsia="黑体"/>
          <w:w w:val="96"/>
          <w:sz w:val="44"/>
          <w:szCs w:val="44"/>
        </w:rPr>
        <w:t>号第</w:t>
      </w:r>
      <w:r>
        <w:rPr>
          <w:rFonts w:ascii="黑体" w:hAnsi="宋体" w:eastAsia="黑体"/>
          <w:w w:val="96"/>
          <w:sz w:val="44"/>
          <w:szCs w:val="44"/>
        </w:rPr>
        <w:t>2</w:t>
      </w:r>
      <w:r>
        <w:rPr>
          <w:rFonts w:hint="eastAsia" w:ascii="黑体" w:hAnsi="宋体" w:eastAsia="黑体"/>
          <w:w w:val="96"/>
          <w:sz w:val="44"/>
          <w:szCs w:val="44"/>
        </w:rPr>
        <w:t>号）</w:t>
      </w:r>
    </w:p>
    <w:p>
      <w:pPr>
        <w:rPr>
          <w:rFonts w:ascii="宋体"/>
          <w:w w:val="96"/>
          <w:sz w:val="28"/>
          <w:szCs w:val="28"/>
        </w:rPr>
      </w:pPr>
    </w:p>
    <w:p>
      <w:pPr>
        <w:rPr>
          <w:rFonts w:ascii="宋体"/>
          <w:w w:val="96"/>
          <w:sz w:val="28"/>
          <w:szCs w:val="28"/>
        </w:rPr>
      </w:pPr>
      <w:r>
        <w:rPr>
          <w:rFonts w:hint="eastAsia" w:ascii="宋体" w:hAnsi="宋体"/>
          <w:w w:val="96"/>
          <w:sz w:val="28"/>
          <w:szCs w:val="28"/>
        </w:rPr>
        <w:t>尊敬的</w:t>
      </w:r>
      <w:r>
        <w:rPr>
          <w:rFonts w:hint="eastAsia" w:ascii="宋体" w:hAnsi="宋体"/>
          <w:w w:val="96"/>
          <w:sz w:val="28"/>
          <w:szCs w:val="28"/>
          <w:lang w:eastAsia="zh-CN"/>
        </w:rPr>
        <w:t>卢建翔</w:t>
      </w:r>
      <w:r>
        <w:rPr>
          <w:rFonts w:hint="eastAsia" w:ascii="宋体" w:hAnsi="宋体"/>
          <w:w w:val="96"/>
          <w:sz w:val="28"/>
          <w:szCs w:val="28"/>
        </w:rPr>
        <w:t>专家您好！</w:t>
      </w:r>
    </w:p>
    <w:p>
      <w:pPr>
        <w:rPr>
          <w:rFonts w:ascii="宋体"/>
          <w:w w:val="96"/>
          <w:sz w:val="28"/>
          <w:szCs w:val="28"/>
        </w:rPr>
      </w:pPr>
      <w:bookmarkStart w:id="0" w:name="_GoBack"/>
      <w:bookmarkEnd w:id="0"/>
    </w:p>
    <w:p>
      <w:pPr>
        <w:ind w:firstLine="31680" w:firstLineChars="196"/>
        <w:rPr>
          <w:rFonts w:ascii="宋体"/>
          <w:w w:val="96"/>
          <w:sz w:val="28"/>
          <w:szCs w:val="28"/>
        </w:rPr>
      </w:pPr>
      <w:r>
        <w:rPr>
          <w:rFonts w:hint="eastAsia" w:ascii="宋体" w:hAnsi="宋体"/>
          <w:w w:val="96"/>
          <w:sz w:val="28"/>
          <w:szCs w:val="28"/>
        </w:rPr>
        <w:t>经过各位专家的大力支持，与江苏省健康管理学会筹备组的不懈努力，继江苏省科学技术协会于</w:t>
      </w:r>
      <w:r>
        <w:rPr>
          <w:rFonts w:ascii="宋体" w:hAnsi="宋体"/>
          <w:w w:val="96"/>
          <w:sz w:val="28"/>
          <w:szCs w:val="28"/>
        </w:rPr>
        <w:t>2</w:t>
      </w:r>
      <w:r>
        <w:rPr>
          <w:rFonts w:hint="eastAsia" w:ascii="宋体" w:hAnsi="宋体"/>
          <w:w w:val="96"/>
          <w:sz w:val="28"/>
          <w:szCs w:val="28"/>
        </w:rPr>
        <w:t>月</w:t>
      </w:r>
      <w:r>
        <w:rPr>
          <w:rFonts w:ascii="宋体" w:hAnsi="宋体"/>
          <w:w w:val="96"/>
          <w:sz w:val="28"/>
          <w:szCs w:val="28"/>
        </w:rPr>
        <w:t>3</w:t>
      </w:r>
      <w:r>
        <w:rPr>
          <w:rFonts w:hint="eastAsia" w:ascii="宋体" w:hAnsi="宋体"/>
          <w:w w:val="96"/>
          <w:sz w:val="28"/>
          <w:szCs w:val="28"/>
        </w:rPr>
        <w:t>日批准同意成立江苏省健康管理学会（苏科协发［</w:t>
      </w:r>
      <w:r>
        <w:rPr>
          <w:rFonts w:ascii="宋体" w:hAnsi="宋体"/>
          <w:w w:val="96"/>
          <w:sz w:val="28"/>
          <w:szCs w:val="28"/>
        </w:rPr>
        <w:t>2015</w:t>
      </w:r>
      <w:r>
        <w:rPr>
          <w:rFonts w:hint="eastAsia" w:ascii="宋体" w:hAnsi="宋体"/>
          <w:w w:val="96"/>
          <w:sz w:val="28"/>
          <w:szCs w:val="28"/>
        </w:rPr>
        <w:t>］</w:t>
      </w:r>
      <w:r>
        <w:rPr>
          <w:rFonts w:ascii="宋体" w:hAnsi="宋体"/>
          <w:w w:val="96"/>
          <w:sz w:val="28"/>
          <w:szCs w:val="28"/>
        </w:rPr>
        <w:t>26</w:t>
      </w:r>
      <w:r>
        <w:rPr>
          <w:rFonts w:hint="eastAsia" w:ascii="宋体" w:hAnsi="宋体"/>
          <w:w w:val="96"/>
          <w:sz w:val="28"/>
          <w:szCs w:val="28"/>
        </w:rPr>
        <w:t>号）后，江苏省民政厅于</w:t>
      </w:r>
      <w:r>
        <w:rPr>
          <w:rFonts w:ascii="宋体" w:hAnsi="宋体"/>
          <w:bCs/>
          <w:sz w:val="28"/>
          <w:szCs w:val="28"/>
        </w:rPr>
        <w:t>3</w:t>
      </w:r>
      <w:r>
        <w:rPr>
          <w:rFonts w:hint="eastAsia" w:ascii="宋体" w:hAnsi="宋体"/>
          <w:bCs/>
          <w:sz w:val="28"/>
          <w:szCs w:val="28"/>
        </w:rPr>
        <w:t>月</w:t>
      </w:r>
      <w:r>
        <w:rPr>
          <w:rFonts w:ascii="宋体" w:hAnsi="宋体"/>
          <w:bCs/>
          <w:sz w:val="28"/>
          <w:szCs w:val="28"/>
        </w:rPr>
        <w:t>23</w:t>
      </w:r>
      <w:r>
        <w:rPr>
          <w:rFonts w:hint="eastAsia" w:ascii="宋体" w:hAnsi="宋体"/>
          <w:bCs/>
          <w:sz w:val="28"/>
          <w:szCs w:val="28"/>
        </w:rPr>
        <w:t>日已经批准核名为：</w:t>
      </w:r>
      <w:r>
        <w:rPr>
          <w:rFonts w:hint="eastAsia" w:ascii="宋体" w:hAnsi="宋体"/>
          <w:w w:val="96"/>
          <w:sz w:val="28"/>
          <w:szCs w:val="28"/>
        </w:rPr>
        <w:t>江苏省健康管理学会（苏社核字［</w:t>
      </w:r>
      <w:r>
        <w:rPr>
          <w:rFonts w:ascii="宋体" w:hAnsi="宋体"/>
          <w:w w:val="96"/>
          <w:sz w:val="28"/>
          <w:szCs w:val="28"/>
        </w:rPr>
        <w:t>2015</w:t>
      </w:r>
      <w:r>
        <w:rPr>
          <w:rFonts w:hint="eastAsia" w:ascii="宋体" w:hAnsi="宋体"/>
          <w:w w:val="96"/>
          <w:sz w:val="28"/>
          <w:szCs w:val="28"/>
        </w:rPr>
        <w:t>］</w:t>
      </w:r>
      <w:r>
        <w:rPr>
          <w:rFonts w:ascii="宋体" w:hAnsi="宋体"/>
          <w:w w:val="96"/>
          <w:sz w:val="28"/>
          <w:szCs w:val="28"/>
        </w:rPr>
        <w:t>10</w:t>
      </w:r>
      <w:r>
        <w:rPr>
          <w:rFonts w:hint="eastAsia" w:ascii="宋体" w:hAnsi="宋体"/>
          <w:w w:val="96"/>
          <w:sz w:val="28"/>
          <w:szCs w:val="28"/>
        </w:rPr>
        <w:t>号）。</w:t>
      </w:r>
    </w:p>
    <w:p>
      <w:pPr>
        <w:ind w:firstLine="31680" w:firstLineChars="196"/>
        <w:rPr>
          <w:rFonts w:ascii="宋体"/>
          <w:w w:val="96"/>
          <w:sz w:val="28"/>
          <w:szCs w:val="28"/>
        </w:rPr>
      </w:pPr>
      <w:r>
        <w:rPr>
          <w:rFonts w:hint="eastAsia" w:ascii="宋体" w:hAnsi="宋体"/>
          <w:w w:val="96"/>
          <w:sz w:val="28"/>
          <w:szCs w:val="28"/>
        </w:rPr>
        <w:t>这标志着江苏省健康管理学会的</w:t>
      </w:r>
      <w:r>
        <w:rPr>
          <w:rFonts w:hint="eastAsia" w:ascii="宋体" w:hAnsi="宋体"/>
          <w:bCs/>
          <w:sz w:val="28"/>
          <w:szCs w:val="28"/>
        </w:rPr>
        <w:t>注册登记工作</w:t>
      </w:r>
      <w:r>
        <w:rPr>
          <w:rFonts w:hint="eastAsia" w:ascii="宋体" w:hAnsi="宋体"/>
          <w:w w:val="96"/>
          <w:sz w:val="28"/>
          <w:szCs w:val="28"/>
        </w:rPr>
        <w:t>，已经进入最后的成立大会阶段。根据相关法律法规与</w:t>
      </w:r>
      <w:r>
        <w:rPr>
          <w:rFonts w:hint="eastAsia" w:ascii="宋体" w:hAnsi="宋体"/>
          <w:bCs/>
          <w:sz w:val="28"/>
          <w:szCs w:val="28"/>
        </w:rPr>
        <w:t>江苏省民政厅、</w:t>
      </w:r>
      <w:r>
        <w:rPr>
          <w:rFonts w:hint="eastAsia" w:ascii="宋体" w:hAnsi="宋体"/>
          <w:w w:val="96"/>
          <w:sz w:val="28"/>
          <w:szCs w:val="28"/>
        </w:rPr>
        <w:t>江苏省科协的要求，现就召开江苏省健康管理学会成立大会的要求做如下通知：</w:t>
      </w:r>
    </w:p>
    <w:p>
      <w:pPr>
        <w:spacing w:line="360" w:lineRule="auto"/>
        <w:ind w:firstLine="31680" w:firstLineChars="196"/>
        <w:rPr>
          <w:rFonts w:ascii="黑体" w:hAnsi="宋体" w:eastAsia="黑体"/>
          <w:w w:val="96"/>
          <w:sz w:val="28"/>
          <w:szCs w:val="28"/>
        </w:rPr>
      </w:pPr>
      <w:r>
        <w:rPr>
          <w:rFonts w:hint="eastAsia" w:ascii="黑体" w:hAnsi="宋体" w:eastAsia="黑体"/>
          <w:w w:val="96"/>
          <w:sz w:val="28"/>
          <w:szCs w:val="28"/>
        </w:rPr>
        <w:t>一、成立大会相关事宜</w:t>
      </w:r>
    </w:p>
    <w:p>
      <w:pPr>
        <w:ind w:firstLine="31680" w:firstLineChars="196"/>
        <w:rPr>
          <w:rFonts w:ascii="宋体"/>
          <w:w w:val="96"/>
          <w:sz w:val="28"/>
          <w:szCs w:val="28"/>
        </w:rPr>
      </w:pPr>
      <w:r>
        <w:rPr>
          <w:rFonts w:ascii="宋体" w:hAnsi="宋体"/>
          <w:w w:val="96"/>
          <w:sz w:val="28"/>
          <w:szCs w:val="28"/>
        </w:rPr>
        <w:t>1</w:t>
      </w:r>
      <w:r>
        <w:rPr>
          <w:rFonts w:hint="eastAsia" w:ascii="宋体" w:hAnsi="宋体"/>
          <w:w w:val="96"/>
          <w:sz w:val="28"/>
          <w:szCs w:val="28"/>
        </w:rPr>
        <w:t>、时间地点：江苏省健康管理学会成立大会暨第一次会员代表大会，于</w:t>
      </w:r>
      <w:r>
        <w:rPr>
          <w:rFonts w:ascii="宋体" w:hAnsi="宋体"/>
          <w:w w:val="96"/>
          <w:sz w:val="28"/>
          <w:szCs w:val="28"/>
        </w:rPr>
        <w:t>2015</w:t>
      </w:r>
      <w:r>
        <w:rPr>
          <w:rFonts w:hint="eastAsia" w:ascii="宋体" w:hAnsi="宋体"/>
          <w:w w:val="96"/>
          <w:sz w:val="28"/>
          <w:szCs w:val="28"/>
        </w:rPr>
        <w:t>年</w:t>
      </w:r>
      <w:r>
        <w:rPr>
          <w:rFonts w:ascii="宋体" w:hAnsi="宋体"/>
          <w:w w:val="96"/>
          <w:sz w:val="28"/>
          <w:szCs w:val="28"/>
        </w:rPr>
        <w:t>4</w:t>
      </w:r>
      <w:r>
        <w:rPr>
          <w:rFonts w:hint="eastAsia" w:ascii="宋体" w:hAnsi="宋体"/>
          <w:w w:val="96"/>
          <w:sz w:val="28"/>
          <w:szCs w:val="28"/>
        </w:rPr>
        <w:t>月</w:t>
      </w:r>
      <w:r>
        <w:rPr>
          <w:rFonts w:ascii="宋体" w:hAnsi="宋体"/>
          <w:w w:val="96"/>
          <w:sz w:val="28"/>
          <w:szCs w:val="28"/>
        </w:rPr>
        <w:t>17</w:t>
      </w:r>
      <w:r>
        <w:rPr>
          <w:rFonts w:hint="eastAsia" w:ascii="宋体" w:hAnsi="宋体"/>
          <w:w w:val="96"/>
          <w:sz w:val="28"/>
          <w:szCs w:val="28"/>
        </w:rPr>
        <w:t>下午</w:t>
      </w:r>
      <w:r>
        <w:rPr>
          <w:rFonts w:ascii="宋体" w:hAnsi="宋体"/>
          <w:w w:val="96"/>
          <w:sz w:val="28"/>
          <w:szCs w:val="28"/>
        </w:rPr>
        <w:t>2</w:t>
      </w:r>
      <w:r>
        <w:rPr>
          <w:rFonts w:hint="eastAsia" w:ascii="宋体" w:hAnsi="宋体"/>
          <w:w w:val="96"/>
          <w:sz w:val="28"/>
          <w:szCs w:val="28"/>
        </w:rPr>
        <w:t>点到</w:t>
      </w:r>
      <w:r>
        <w:rPr>
          <w:rFonts w:ascii="宋体" w:hAnsi="宋体"/>
          <w:w w:val="96"/>
          <w:sz w:val="28"/>
          <w:szCs w:val="28"/>
        </w:rPr>
        <w:t>5</w:t>
      </w:r>
      <w:r>
        <w:rPr>
          <w:rFonts w:hint="eastAsia" w:ascii="宋体" w:hAnsi="宋体"/>
          <w:w w:val="96"/>
          <w:sz w:val="28"/>
          <w:szCs w:val="28"/>
        </w:rPr>
        <w:t>点，在江苏省省级机关医院会议室召开。</w:t>
      </w:r>
    </w:p>
    <w:p>
      <w:pPr>
        <w:spacing w:line="360" w:lineRule="auto"/>
        <w:ind w:firstLine="31680" w:firstLineChars="196"/>
        <w:rPr>
          <w:rFonts w:ascii="宋体"/>
          <w:w w:val="96"/>
          <w:sz w:val="28"/>
          <w:szCs w:val="28"/>
        </w:rPr>
      </w:pPr>
      <w:r>
        <w:rPr>
          <w:rFonts w:ascii="宋体" w:hAnsi="宋体"/>
          <w:w w:val="96"/>
          <w:sz w:val="28"/>
          <w:szCs w:val="28"/>
        </w:rPr>
        <w:t>2</w:t>
      </w:r>
      <w:r>
        <w:rPr>
          <w:rFonts w:hint="eastAsia" w:ascii="宋体" w:hAnsi="宋体"/>
          <w:w w:val="96"/>
          <w:sz w:val="28"/>
          <w:szCs w:val="28"/>
        </w:rPr>
        <w:t>、大会议程：详见附件。</w:t>
      </w:r>
    </w:p>
    <w:p>
      <w:pPr>
        <w:spacing w:line="360" w:lineRule="auto"/>
        <w:ind w:firstLine="31680" w:firstLineChars="196"/>
        <w:rPr>
          <w:rFonts w:ascii="宋体"/>
          <w:w w:val="96"/>
          <w:sz w:val="28"/>
          <w:szCs w:val="28"/>
        </w:rPr>
      </w:pPr>
      <w:r>
        <w:rPr>
          <w:rFonts w:ascii="宋体" w:hAnsi="宋体"/>
          <w:w w:val="96"/>
          <w:sz w:val="28"/>
          <w:szCs w:val="28"/>
        </w:rPr>
        <w:t>3</w:t>
      </w:r>
      <w:r>
        <w:rPr>
          <w:rFonts w:hint="eastAsia" w:ascii="宋体" w:hAnsi="宋体"/>
          <w:w w:val="96"/>
          <w:sz w:val="28"/>
          <w:szCs w:val="28"/>
        </w:rPr>
        <w:t>、第一批理事会组成名单，成立后进行第二批推荐工作。</w:t>
      </w:r>
    </w:p>
    <w:p>
      <w:pPr>
        <w:spacing w:line="360" w:lineRule="auto"/>
        <w:ind w:firstLine="31680" w:firstLineChars="196"/>
        <w:rPr>
          <w:rFonts w:ascii="宋体"/>
          <w:color w:val="000000"/>
          <w:w w:val="96"/>
          <w:sz w:val="28"/>
          <w:szCs w:val="28"/>
        </w:rPr>
      </w:pPr>
      <w:r>
        <w:rPr>
          <w:rFonts w:ascii="宋体" w:hAnsi="宋体"/>
          <w:w w:val="96"/>
          <w:sz w:val="28"/>
          <w:szCs w:val="28"/>
        </w:rPr>
        <w:t>4</w:t>
      </w:r>
      <w:r>
        <w:rPr>
          <w:rFonts w:hint="eastAsia" w:ascii="宋体" w:hAnsi="宋体"/>
          <w:w w:val="96"/>
          <w:sz w:val="28"/>
          <w:szCs w:val="28"/>
        </w:rPr>
        <w:t>、理事会组成成员选举：大会将选举产生学会理事会组成，</w:t>
      </w:r>
      <w:r>
        <w:rPr>
          <w:rFonts w:hint="eastAsia" w:ascii="宋体" w:hAnsi="宋体"/>
          <w:color w:val="000000"/>
          <w:w w:val="96"/>
          <w:sz w:val="28"/>
          <w:szCs w:val="28"/>
        </w:rPr>
        <w:t>拟定第一批理事会组成名单人员必须参加。</w:t>
      </w:r>
    </w:p>
    <w:p>
      <w:pPr>
        <w:spacing w:line="360" w:lineRule="auto"/>
        <w:ind w:firstLine="31680" w:firstLineChars="196"/>
        <w:rPr>
          <w:rFonts w:ascii="宋体" w:cs="宋体"/>
          <w:sz w:val="28"/>
          <w:szCs w:val="28"/>
        </w:rPr>
      </w:pPr>
      <w:r>
        <w:rPr>
          <w:rFonts w:ascii="黑体" w:hAnsi="宋体" w:eastAsia="黑体"/>
          <w:w w:val="96"/>
          <w:sz w:val="28"/>
          <w:szCs w:val="28"/>
        </w:rPr>
        <w:t>5</w:t>
      </w:r>
      <w:r>
        <w:rPr>
          <w:rFonts w:hint="eastAsia" w:ascii="宋体" w:hAnsi="宋体"/>
          <w:w w:val="96"/>
          <w:sz w:val="28"/>
          <w:szCs w:val="28"/>
        </w:rPr>
        <w:t>、庆祝晚餐：</w:t>
      </w:r>
      <w:r>
        <w:rPr>
          <w:rFonts w:ascii="宋体" w:hAnsi="宋体" w:cs="宋体"/>
          <w:sz w:val="28"/>
          <w:szCs w:val="28"/>
        </w:rPr>
        <w:t>4</w:t>
      </w:r>
      <w:r>
        <w:rPr>
          <w:rFonts w:hint="eastAsia" w:ascii="宋体" w:hAnsi="宋体" w:cs="宋体"/>
          <w:sz w:val="28"/>
          <w:szCs w:val="28"/>
        </w:rPr>
        <w:t>月</w:t>
      </w:r>
      <w:r>
        <w:rPr>
          <w:rFonts w:ascii="宋体" w:hAnsi="宋体" w:cs="宋体"/>
          <w:sz w:val="28"/>
          <w:szCs w:val="28"/>
        </w:rPr>
        <w:t>17</w:t>
      </w:r>
      <w:r>
        <w:rPr>
          <w:rFonts w:hint="eastAsia" w:ascii="宋体" w:hAnsi="宋体" w:cs="宋体"/>
          <w:sz w:val="28"/>
          <w:szCs w:val="28"/>
        </w:rPr>
        <w:t>下午</w:t>
      </w:r>
      <w:r>
        <w:rPr>
          <w:rFonts w:ascii="宋体" w:hAnsi="宋体" w:cs="宋体"/>
          <w:sz w:val="28"/>
          <w:szCs w:val="28"/>
        </w:rPr>
        <w:t>6</w:t>
      </w:r>
      <w:r>
        <w:rPr>
          <w:rFonts w:hint="eastAsia" w:ascii="宋体" w:hAnsi="宋体" w:cs="宋体"/>
          <w:sz w:val="28"/>
          <w:szCs w:val="28"/>
        </w:rPr>
        <w:t>点，</w:t>
      </w:r>
      <w:r>
        <w:rPr>
          <w:rFonts w:hint="eastAsia" w:ascii="宋体" w:hAnsi="宋体" w:cs="宋体"/>
          <w:b/>
          <w:color w:val="000099"/>
          <w:sz w:val="28"/>
          <w:szCs w:val="28"/>
        </w:rPr>
        <w:t>（请邮件回复确认是否参加）</w:t>
      </w:r>
    </w:p>
    <w:tbl>
      <w:tblPr>
        <w:tblStyle w:val="10"/>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188"/>
        <w:gridCol w:w="3420"/>
        <w:gridCol w:w="1440"/>
        <w:gridCol w:w="2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188" w:type="dxa"/>
            <w:vAlign w:val="top"/>
          </w:tcPr>
          <w:p>
            <w:pPr>
              <w:spacing w:line="360" w:lineRule="auto"/>
              <w:ind w:firstLine="31680" w:firstLineChars="49"/>
              <w:rPr>
                <w:rFonts w:ascii="宋体"/>
                <w:w w:val="96"/>
                <w:kern w:val="0"/>
                <w:sz w:val="28"/>
                <w:szCs w:val="28"/>
              </w:rPr>
            </w:pPr>
            <w:r>
              <w:rPr>
                <w:rFonts w:hint="eastAsia" w:ascii="宋体" w:hAnsi="宋体"/>
                <w:w w:val="96"/>
                <w:kern w:val="0"/>
                <w:sz w:val="28"/>
                <w:szCs w:val="28"/>
              </w:rPr>
              <w:t>姓名</w:t>
            </w:r>
          </w:p>
        </w:tc>
        <w:tc>
          <w:tcPr>
            <w:tcW w:w="3420" w:type="dxa"/>
            <w:vAlign w:val="top"/>
          </w:tcPr>
          <w:p>
            <w:pPr>
              <w:spacing w:line="360" w:lineRule="auto"/>
              <w:ind w:firstLine="31680" w:firstLineChars="392"/>
              <w:rPr>
                <w:rFonts w:ascii="宋体"/>
                <w:w w:val="96"/>
                <w:kern w:val="0"/>
                <w:sz w:val="28"/>
                <w:szCs w:val="28"/>
              </w:rPr>
            </w:pPr>
            <w:r>
              <w:rPr>
                <w:rFonts w:hint="eastAsia" w:ascii="宋体" w:hAnsi="宋体"/>
                <w:w w:val="96"/>
                <w:kern w:val="0"/>
                <w:sz w:val="28"/>
                <w:szCs w:val="28"/>
              </w:rPr>
              <w:t>单位</w:t>
            </w:r>
          </w:p>
        </w:tc>
        <w:tc>
          <w:tcPr>
            <w:tcW w:w="1440" w:type="dxa"/>
            <w:vAlign w:val="top"/>
          </w:tcPr>
          <w:p>
            <w:pPr>
              <w:spacing w:line="360" w:lineRule="auto"/>
              <w:rPr>
                <w:rFonts w:ascii="宋体"/>
                <w:w w:val="96"/>
                <w:kern w:val="0"/>
                <w:sz w:val="28"/>
                <w:szCs w:val="28"/>
              </w:rPr>
            </w:pPr>
            <w:r>
              <w:rPr>
                <w:rFonts w:hint="eastAsia" w:ascii="宋体" w:hAnsi="宋体"/>
                <w:w w:val="96"/>
                <w:kern w:val="0"/>
                <w:sz w:val="28"/>
                <w:szCs w:val="28"/>
              </w:rPr>
              <w:t>参加晩餐</w:t>
            </w:r>
          </w:p>
        </w:tc>
        <w:tc>
          <w:tcPr>
            <w:tcW w:w="2474" w:type="dxa"/>
            <w:vAlign w:val="top"/>
          </w:tcPr>
          <w:p>
            <w:pPr>
              <w:spacing w:line="360" w:lineRule="auto"/>
              <w:ind w:firstLine="31680" w:firstLineChars="147"/>
              <w:rPr>
                <w:rFonts w:ascii="宋体"/>
                <w:w w:val="96"/>
                <w:kern w:val="0"/>
                <w:sz w:val="28"/>
                <w:szCs w:val="28"/>
              </w:rPr>
            </w:pPr>
            <w:r>
              <w:rPr>
                <w:rFonts w:hint="eastAsia" w:ascii="宋体" w:hAnsi="宋体"/>
                <w:w w:val="96"/>
                <w:kern w:val="0"/>
                <w:sz w:val="28"/>
                <w:szCs w:val="28"/>
              </w:rPr>
              <w:t>安排住宿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1188" w:type="dxa"/>
            <w:vAlign w:val="top"/>
          </w:tcPr>
          <w:p>
            <w:pPr>
              <w:spacing w:line="360" w:lineRule="auto"/>
              <w:rPr>
                <w:rFonts w:ascii="宋体"/>
                <w:w w:val="96"/>
                <w:kern w:val="0"/>
                <w:sz w:val="28"/>
                <w:szCs w:val="28"/>
              </w:rPr>
            </w:pPr>
          </w:p>
        </w:tc>
        <w:tc>
          <w:tcPr>
            <w:tcW w:w="3420" w:type="dxa"/>
            <w:vAlign w:val="top"/>
          </w:tcPr>
          <w:p>
            <w:pPr>
              <w:spacing w:line="360" w:lineRule="auto"/>
              <w:rPr>
                <w:rFonts w:ascii="宋体"/>
                <w:w w:val="96"/>
                <w:kern w:val="0"/>
                <w:sz w:val="28"/>
                <w:szCs w:val="28"/>
              </w:rPr>
            </w:pPr>
          </w:p>
        </w:tc>
        <w:tc>
          <w:tcPr>
            <w:tcW w:w="1440" w:type="dxa"/>
            <w:vAlign w:val="top"/>
          </w:tcPr>
          <w:p>
            <w:pPr>
              <w:spacing w:line="360" w:lineRule="auto"/>
              <w:rPr>
                <w:rFonts w:ascii="宋体"/>
                <w:w w:val="96"/>
                <w:kern w:val="0"/>
                <w:sz w:val="28"/>
                <w:szCs w:val="28"/>
              </w:rPr>
            </w:pPr>
            <w:r>
              <w:rPr>
                <w:rFonts w:hint="eastAsia" w:ascii="宋体" w:hAnsi="宋体"/>
                <w:w w:val="96"/>
                <w:kern w:val="0"/>
                <w:sz w:val="28"/>
                <w:szCs w:val="28"/>
              </w:rPr>
              <w:t>是</w:t>
            </w:r>
            <w:r>
              <w:rPr>
                <w:rFonts w:ascii="宋体" w:hAnsi="宋体"/>
                <w:w w:val="96"/>
                <w:kern w:val="0"/>
                <w:sz w:val="28"/>
                <w:szCs w:val="28"/>
              </w:rPr>
              <w:t xml:space="preserve">  </w:t>
            </w:r>
            <w:r>
              <w:rPr>
                <w:rFonts w:hint="eastAsia" w:ascii="宋体" w:hAnsi="宋体"/>
                <w:w w:val="96"/>
                <w:kern w:val="0"/>
                <w:sz w:val="28"/>
                <w:szCs w:val="28"/>
              </w:rPr>
              <w:t>否</w:t>
            </w:r>
          </w:p>
        </w:tc>
        <w:tc>
          <w:tcPr>
            <w:tcW w:w="2474" w:type="dxa"/>
            <w:vAlign w:val="top"/>
          </w:tcPr>
          <w:p>
            <w:pPr>
              <w:spacing w:line="360" w:lineRule="auto"/>
              <w:rPr>
                <w:rFonts w:ascii="宋体"/>
                <w:w w:val="96"/>
                <w:kern w:val="0"/>
                <w:sz w:val="28"/>
                <w:szCs w:val="28"/>
              </w:rPr>
            </w:pPr>
            <w:r>
              <w:rPr>
                <w:rFonts w:hint="eastAsia" w:ascii="宋体" w:hAnsi="宋体"/>
                <w:w w:val="96"/>
                <w:kern w:val="0"/>
                <w:sz w:val="28"/>
                <w:szCs w:val="28"/>
              </w:rPr>
              <w:t>是</w:t>
            </w:r>
            <w:r>
              <w:rPr>
                <w:rFonts w:ascii="宋体" w:hAnsi="宋体"/>
                <w:w w:val="96"/>
                <w:kern w:val="0"/>
                <w:sz w:val="28"/>
                <w:szCs w:val="28"/>
              </w:rPr>
              <w:t xml:space="preserve">  </w:t>
            </w:r>
            <w:r>
              <w:rPr>
                <w:rFonts w:hint="eastAsia" w:ascii="宋体" w:hAnsi="宋体"/>
                <w:w w:val="96"/>
                <w:kern w:val="0"/>
                <w:sz w:val="28"/>
                <w:szCs w:val="28"/>
              </w:rPr>
              <w:t>否</w:t>
            </w:r>
            <w:r>
              <w:rPr>
                <w:rFonts w:ascii="宋体" w:hAnsi="宋体"/>
                <w:w w:val="96"/>
                <w:kern w:val="0"/>
                <w:sz w:val="28"/>
                <w:szCs w:val="28"/>
              </w:rPr>
              <w:t xml:space="preserve">  </w:t>
            </w:r>
            <w:r>
              <w:rPr>
                <w:rFonts w:hint="eastAsia" w:ascii="宋体" w:hAnsi="宋体"/>
                <w:w w:val="96"/>
                <w:kern w:val="0"/>
                <w:sz w:val="28"/>
                <w:szCs w:val="28"/>
              </w:rPr>
              <w:t>男</w:t>
            </w:r>
            <w:r>
              <w:rPr>
                <w:rFonts w:ascii="宋体" w:hAnsi="宋体"/>
                <w:w w:val="96"/>
                <w:kern w:val="0"/>
                <w:sz w:val="28"/>
                <w:szCs w:val="28"/>
              </w:rPr>
              <w:t xml:space="preserve">  </w:t>
            </w:r>
            <w:r>
              <w:rPr>
                <w:rFonts w:hint="eastAsia" w:ascii="宋体" w:hAnsi="宋体"/>
                <w:w w:val="96"/>
                <w:kern w:val="0"/>
                <w:sz w:val="28"/>
                <w:szCs w:val="28"/>
              </w:rPr>
              <w:t>女</w:t>
            </w:r>
          </w:p>
        </w:tc>
      </w:tr>
    </w:tbl>
    <w:p>
      <w:pPr>
        <w:spacing w:line="360" w:lineRule="auto"/>
        <w:ind w:firstLine="31680" w:firstLineChars="196"/>
        <w:rPr>
          <w:rFonts w:ascii="宋体"/>
          <w:w w:val="96"/>
          <w:sz w:val="28"/>
          <w:szCs w:val="28"/>
        </w:rPr>
      </w:pPr>
      <w:r>
        <w:rPr>
          <w:rFonts w:ascii="宋体" w:hAnsi="宋体"/>
          <w:w w:val="96"/>
          <w:sz w:val="28"/>
          <w:szCs w:val="28"/>
        </w:rPr>
        <w:t xml:space="preserve"> </w:t>
      </w:r>
    </w:p>
    <w:p>
      <w:pPr>
        <w:spacing w:line="360" w:lineRule="auto"/>
        <w:ind w:firstLine="31680" w:firstLineChars="200"/>
        <w:rPr>
          <w:rFonts w:ascii="黑体" w:hAnsi="宋体" w:eastAsia="黑体"/>
          <w:w w:val="96"/>
          <w:sz w:val="28"/>
          <w:szCs w:val="28"/>
        </w:rPr>
      </w:pPr>
      <w:r>
        <w:rPr>
          <w:rFonts w:hint="eastAsia" w:ascii="黑体" w:hAnsi="宋体" w:eastAsia="黑体"/>
          <w:w w:val="96"/>
          <w:sz w:val="28"/>
          <w:szCs w:val="28"/>
        </w:rPr>
        <w:t>二、学会个人单位会员发展计划</w:t>
      </w:r>
    </w:p>
    <w:p>
      <w:pPr>
        <w:spacing w:line="360" w:lineRule="auto"/>
        <w:ind w:firstLine="31680" w:firstLineChars="196"/>
        <w:rPr>
          <w:rFonts w:ascii="宋体"/>
          <w:w w:val="96"/>
          <w:sz w:val="28"/>
          <w:szCs w:val="28"/>
        </w:rPr>
      </w:pPr>
      <w:r>
        <w:rPr>
          <w:rFonts w:ascii="黑体" w:hAnsi="宋体" w:eastAsia="黑体"/>
          <w:w w:val="96"/>
          <w:sz w:val="28"/>
          <w:szCs w:val="28"/>
        </w:rPr>
        <w:t>1</w:t>
      </w:r>
      <w:r>
        <w:rPr>
          <w:rFonts w:hint="eastAsia" w:ascii="黑体" w:hAnsi="宋体" w:eastAsia="黑体"/>
          <w:w w:val="96"/>
          <w:sz w:val="28"/>
          <w:szCs w:val="28"/>
        </w:rPr>
        <w:t>、学会个人会员发展：</w:t>
      </w:r>
      <w:r>
        <w:rPr>
          <w:rFonts w:hint="eastAsia" w:ascii="宋体" w:hAnsi="宋体"/>
          <w:w w:val="96"/>
          <w:sz w:val="28"/>
          <w:szCs w:val="28"/>
        </w:rPr>
        <w:t>全面发展大健康服务业的所有学科与产业的从业者。</w:t>
      </w:r>
    </w:p>
    <w:p>
      <w:pPr>
        <w:spacing w:line="360" w:lineRule="auto"/>
        <w:ind w:firstLine="31680" w:firstLineChars="200"/>
        <w:rPr>
          <w:rFonts w:ascii="宋体"/>
          <w:w w:val="96"/>
          <w:sz w:val="28"/>
          <w:szCs w:val="28"/>
        </w:rPr>
      </w:pPr>
      <w:r>
        <w:rPr>
          <w:rFonts w:ascii="黑体" w:hAnsi="宋体" w:eastAsia="黑体"/>
          <w:w w:val="96"/>
          <w:sz w:val="28"/>
          <w:szCs w:val="28"/>
        </w:rPr>
        <w:t>2</w:t>
      </w:r>
      <w:r>
        <w:rPr>
          <w:rFonts w:hint="eastAsia" w:ascii="黑体" w:hAnsi="宋体" w:eastAsia="黑体"/>
          <w:w w:val="96"/>
          <w:sz w:val="28"/>
          <w:szCs w:val="28"/>
        </w:rPr>
        <w:t>、学会单位会员发展：</w:t>
      </w:r>
      <w:r>
        <w:rPr>
          <w:rFonts w:hint="eastAsia" w:ascii="宋体" w:hAnsi="宋体"/>
          <w:w w:val="96"/>
          <w:sz w:val="28"/>
          <w:szCs w:val="28"/>
        </w:rPr>
        <w:t>学会理事会成员负责本单位本科室和健康相关的科室人员，统一填写名单申请为学会会员。详见申请登记表。</w:t>
      </w:r>
    </w:p>
    <w:p>
      <w:pPr>
        <w:spacing w:line="360" w:lineRule="auto"/>
        <w:ind w:firstLine="31680" w:firstLineChars="196"/>
        <w:rPr>
          <w:rFonts w:ascii="宋体"/>
          <w:w w:val="96"/>
          <w:sz w:val="28"/>
          <w:szCs w:val="28"/>
        </w:rPr>
      </w:pPr>
      <w:r>
        <w:rPr>
          <w:rFonts w:hint="eastAsia" w:ascii="宋体" w:hAnsi="宋体"/>
          <w:w w:val="96"/>
          <w:sz w:val="28"/>
          <w:szCs w:val="28"/>
        </w:rPr>
        <w:t>申请登记表填写盖章后成立大会报到时，交</w:t>
      </w:r>
      <w:r>
        <w:rPr>
          <w:rFonts w:hint="eastAsia" w:ascii="宋体" w:hAnsi="宋体"/>
          <w:color w:val="000000"/>
          <w:w w:val="96"/>
          <w:sz w:val="28"/>
          <w:szCs w:val="28"/>
        </w:rPr>
        <w:t>学会</w:t>
      </w:r>
      <w:r>
        <w:rPr>
          <w:rFonts w:hint="eastAsia" w:ascii="宋体" w:hAnsi="宋体"/>
          <w:w w:val="96"/>
          <w:sz w:val="28"/>
          <w:szCs w:val="28"/>
        </w:rPr>
        <w:t>办公室。</w:t>
      </w:r>
    </w:p>
    <w:p>
      <w:pPr>
        <w:spacing w:line="360" w:lineRule="auto"/>
        <w:ind w:firstLine="31680" w:firstLineChars="200"/>
        <w:rPr>
          <w:rFonts w:ascii="宋体"/>
          <w:w w:val="96"/>
          <w:sz w:val="28"/>
          <w:szCs w:val="28"/>
        </w:rPr>
      </w:pPr>
      <w:r>
        <w:rPr>
          <w:rFonts w:hint="eastAsia" w:ascii="黑体" w:hAnsi="宋体" w:eastAsia="黑体"/>
          <w:w w:val="96"/>
          <w:sz w:val="28"/>
          <w:szCs w:val="28"/>
        </w:rPr>
        <w:t>三、学会会员会费缴纳方法说明：</w:t>
      </w:r>
      <w:r>
        <w:rPr>
          <w:rFonts w:hint="eastAsia" w:ascii="宋体" w:hAnsi="宋体"/>
          <w:w w:val="96"/>
          <w:sz w:val="28"/>
          <w:szCs w:val="28"/>
        </w:rPr>
        <w:t>根据江苏省科协和民政厅学会会员管理办法会费缴纳要求，学会将以最低标准要求会员缴纳会费。</w:t>
      </w:r>
    </w:p>
    <w:p>
      <w:pPr>
        <w:spacing w:line="360" w:lineRule="auto"/>
        <w:ind w:firstLine="31680" w:firstLineChars="200"/>
        <w:rPr>
          <w:rFonts w:ascii="宋体"/>
          <w:w w:val="96"/>
          <w:sz w:val="28"/>
          <w:szCs w:val="28"/>
        </w:rPr>
      </w:pPr>
      <w:r>
        <w:rPr>
          <w:rFonts w:ascii="黑体" w:hAnsi="宋体" w:eastAsia="黑体"/>
          <w:w w:val="96"/>
          <w:sz w:val="28"/>
          <w:szCs w:val="28"/>
        </w:rPr>
        <w:t>1</w:t>
      </w:r>
      <w:r>
        <w:rPr>
          <w:rFonts w:hint="eastAsia" w:ascii="黑体" w:hAnsi="宋体" w:eastAsia="黑体"/>
          <w:w w:val="96"/>
          <w:sz w:val="28"/>
          <w:szCs w:val="28"/>
        </w:rPr>
        <w:t>、个人会员会费缴纳方法：</w:t>
      </w:r>
      <w:r>
        <w:rPr>
          <w:rFonts w:ascii="宋体" w:hAnsi="宋体"/>
          <w:w w:val="96"/>
          <w:sz w:val="28"/>
          <w:szCs w:val="28"/>
        </w:rPr>
        <w:t>20</w:t>
      </w:r>
      <w:r>
        <w:rPr>
          <w:rFonts w:hint="eastAsia" w:ascii="宋体" w:hAnsi="宋体"/>
          <w:w w:val="96"/>
          <w:sz w:val="28"/>
          <w:szCs w:val="28"/>
        </w:rPr>
        <w:t>元</w:t>
      </w:r>
      <w:r>
        <w:rPr>
          <w:rFonts w:ascii="宋体" w:hAnsi="宋体"/>
          <w:w w:val="96"/>
          <w:sz w:val="28"/>
          <w:szCs w:val="28"/>
        </w:rPr>
        <w:t>/</w:t>
      </w:r>
      <w:r>
        <w:rPr>
          <w:rFonts w:hint="eastAsia" w:ascii="宋体" w:hAnsi="宋体"/>
          <w:w w:val="96"/>
          <w:sz w:val="28"/>
          <w:szCs w:val="28"/>
        </w:rPr>
        <w:t>年，一次缴纳</w:t>
      </w:r>
      <w:r>
        <w:rPr>
          <w:rFonts w:ascii="宋体" w:hAnsi="宋体"/>
          <w:w w:val="96"/>
          <w:sz w:val="28"/>
          <w:szCs w:val="28"/>
        </w:rPr>
        <w:t>5</w:t>
      </w:r>
      <w:r>
        <w:rPr>
          <w:rFonts w:hint="eastAsia" w:ascii="宋体" w:hAnsi="宋体"/>
          <w:w w:val="96"/>
          <w:sz w:val="28"/>
          <w:szCs w:val="28"/>
        </w:rPr>
        <w:t>年</w:t>
      </w:r>
      <w:r>
        <w:rPr>
          <w:rFonts w:ascii="宋体" w:hAnsi="宋体"/>
          <w:w w:val="96"/>
          <w:sz w:val="28"/>
          <w:szCs w:val="28"/>
        </w:rPr>
        <w:t>100</w:t>
      </w:r>
      <w:r>
        <w:rPr>
          <w:rFonts w:hint="eastAsia" w:ascii="宋体" w:hAnsi="宋体"/>
          <w:w w:val="96"/>
          <w:sz w:val="28"/>
          <w:szCs w:val="28"/>
        </w:rPr>
        <w:t>元，学会免费提供会员证，充分享受会员待遇（详见附件）。</w:t>
      </w:r>
    </w:p>
    <w:p>
      <w:pPr>
        <w:spacing w:line="360" w:lineRule="auto"/>
        <w:ind w:firstLine="31680" w:firstLineChars="200"/>
        <w:rPr>
          <w:rFonts w:ascii="宋体"/>
          <w:w w:val="96"/>
          <w:sz w:val="28"/>
          <w:szCs w:val="28"/>
        </w:rPr>
      </w:pPr>
      <w:r>
        <w:rPr>
          <w:rFonts w:hint="eastAsia" w:ascii="宋体" w:hAnsi="宋体"/>
          <w:w w:val="96"/>
          <w:sz w:val="28"/>
          <w:szCs w:val="28"/>
        </w:rPr>
        <w:t>（江苏省营养学会会员费</w:t>
      </w:r>
      <w:r>
        <w:rPr>
          <w:rFonts w:ascii="宋体" w:hAnsi="宋体"/>
          <w:w w:val="96"/>
          <w:sz w:val="28"/>
          <w:szCs w:val="28"/>
        </w:rPr>
        <w:t>50</w:t>
      </w:r>
      <w:r>
        <w:rPr>
          <w:rFonts w:hint="eastAsia" w:ascii="宋体" w:hAnsi="宋体"/>
          <w:w w:val="96"/>
          <w:sz w:val="28"/>
          <w:szCs w:val="28"/>
        </w:rPr>
        <w:t>元</w:t>
      </w:r>
      <w:r>
        <w:rPr>
          <w:rFonts w:ascii="宋体" w:hAnsi="宋体"/>
          <w:w w:val="96"/>
          <w:sz w:val="28"/>
          <w:szCs w:val="28"/>
        </w:rPr>
        <w:t>/</w:t>
      </w:r>
      <w:r>
        <w:rPr>
          <w:rFonts w:hint="eastAsia" w:ascii="宋体" w:hAnsi="宋体"/>
          <w:w w:val="96"/>
          <w:sz w:val="28"/>
          <w:szCs w:val="28"/>
        </w:rPr>
        <w:t>年）</w:t>
      </w:r>
    </w:p>
    <w:p>
      <w:pPr>
        <w:spacing w:line="360" w:lineRule="auto"/>
        <w:ind w:firstLine="31680" w:firstLineChars="200"/>
        <w:rPr>
          <w:rFonts w:ascii="黑体" w:hAnsi="宋体" w:eastAsia="黑体"/>
          <w:w w:val="96"/>
          <w:sz w:val="28"/>
          <w:szCs w:val="28"/>
        </w:rPr>
      </w:pPr>
      <w:r>
        <w:rPr>
          <w:rFonts w:ascii="黑体" w:hAnsi="宋体" w:eastAsia="黑体"/>
          <w:w w:val="96"/>
          <w:sz w:val="28"/>
          <w:szCs w:val="28"/>
        </w:rPr>
        <w:t>2</w:t>
      </w:r>
      <w:r>
        <w:rPr>
          <w:rFonts w:hint="eastAsia" w:ascii="黑体" w:hAnsi="宋体" w:eastAsia="黑体"/>
          <w:w w:val="96"/>
          <w:sz w:val="28"/>
          <w:szCs w:val="28"/>
        </w:rPr>
        <w:t>、单位会员会费缴纳方法：</w:t>
      </w:r>
    </w:p>
    <w:p>
      <w:pPr>
        <w:spacing w:line="360" w:lineRule="auto"/>
        <w:ind w:firstLine="31680" w:firstLineChars="200"/>
        <w:rPr>
          <w:rFonts w:ascii="宋体"/>
          <w:w w:val="96"/>
          <w:sz w:val="28"/>
          <w:szCs w:val="28"/>
        </w:rPr>
      </w:pPr>
      <w:r>
        <w:rPr>
          <w:rFonts w:ascii="宋体" w:hAnsi="宋体"/>
          <w:w w:val="96"/>
          <w:sz w:val="28"/>
          <w:szCs w:val="28"/>
        </w:rPr>
        <w:t>1</w:t>
      </w:r>
      <w:r>
        <w:rPr>
          <w:rFonts w:hint="eastAsia" w:ascii="宋体" w:hAnsi="宋体"/>
          <w:w w:val="96"/>
          <w:sz w:val="28"/>
          <w:szCs w:val="28"/>
        </w:rPr>
        <w:t>）学会理事单位会费</w:t>
      </w:r>
      <w:r>
        <w:rPr>
          <w:rFonts w:ascii="宋体" w:hAnsi="宋体"/>
          <w:w w:val="96"/>
          <w:sz w:val="28"/>
          <w:szCs w:val="28"/>
        </w:rPr>
        <w:t>1000</w:t>
      </w:r>
      <w:r>
        <w:rPr>
          <w:rFonts w:hint="eastAsia" w:ascii="宋体" w:hAnsi="宋体"/>
          <w:w w:val="96"/>
          <w:sz w:val="28"/>
          <w:szCs w:val="28"/>
        </w:rPr>
        <w:t>元</w:t>
      </w:r>
      <w:r>
        <w:rPr>
          <w:rFonts w:ascii="宋体" w:hAnsi="宋体"/>
          <w:w w:val="96"/>
          <w:sz w:val="28"/>
          <w:szCs w:val="28"/>
        </w:rPr>
        <w:t>/</w:t>
      </w:r>
      <w:r>
        <w:rPr>
          <w:rFonts w:hint="eastAsia" w:ascii="宋体" w:hAnsi="宋体"/>
          <w:w w:val="96"/>
          <w:sz w:val="28"/>
          <w:szCs w:val="28"/>
        </w:rPr>
        <w:t>年，常务理事以上单位会费</w:t>
      </w:r>
      <w:r>
        <w:rPr>
          <w:rFonts w:ascii="宋体" w:hAnsi="宋体"/>
          <w:w w:val="96"/>
          <w:sz w:val="28"/>
          <w:szCs w:val="28"/>
        </w:rPr>
        <w:t>2000</w:t>
      </w:r>
      <w:r>
        <w:rPr>
          <w:rFonts w:hint="eastAsia" w:ascii="宋体" w:hAnsi="宋体"/>
          <w:w w:val="96"/>
          <w:sz w:val="28"/>
          <w:szCs w:val="28"/>
        </w:rPr>
        <w:t>元</w:t>
      </w:r>
      <w:r>
        <w:rPr>
          <w:rFonts w:ascii="宋体" w:hAnsi="宋体"/>
          <w:w w:val="96"/>
          <w:sz w:val="28"/>
          <w:szCs w:val="28"/>
        </w:rPr>
        <w:t>/</w:t>
      </w:r>
      <w:r>
        <w:rPr>
          <w:rFonts w:hint="eastAsia" w:ascii="宋体" w:hAnsi="宋体"/>
          <w:w w:val="96"/>
          <w:sz w:val="28"/>
          <w:szCs w:val="28"/>
        </w:rPr>
        <w:t>年，一次缴纳</w:t>
      </w:r>
      <w:r>
        <w:rPr>
          <w:rFonts w:ascii="宋体" w:hAnsi="宋体"/>
          <w:w w:val="96"/>
          <w:sz w:val="28"/>
          <w:szCs w:val="28"/>
        </w:rPr>
        <w:t>2</w:t>
      </w:r>
      <w:r>
        <w:rPr>
          <w:rFonts w:hint="eastAsia" w:ascii="宋体" w:hAnsi="宋体"/>
          <w:w w:val="96"/>
          <w:sz w:val="28"/>
          <w:szCs w:val="28"/>
        </w:rPr>
        <w:t>年。</w:t>
      </w:r>
    </w:p>
    <w:p>
      <w:pPr>
        <w:spacing w:line="360" w:lineRule="auto"/>
        <w:ind w:firstLine="31680" w:firstLineChars="200"/>
        <w:rPr>
          <w:rFonts w:ascii="宋体"/>
          <w:w w:val="96"/>
          <w:sz w:val="28"/>
          <w:szCs w:val="28"/>
        </w:rPr>
      </w:pPr>
      <w:r>
        <w:rPr>
          <w:rFonts w:hint="eastAsia" w:ascii="宋体" w:hAnsi="宋体"/>
          <w:w w:val="96"/>
          <w:sz w:val="28"/>
          <w:szCs w:val="28"/>
        </w:rPr>
        <w:t>（江苏省营养学会</w:t>
      </w:r>
      <w:r>
        <w:rPr>
          <w:rFonts w:ascii="宋体" w:hAnsi="宋体"/>
          <w:w w:val="96"/>
          <w:sz w:val="28"/>
          <w:szCs w:val="28"/>
        </w:rPr>
        <w:t>5000</w:t>
      </w:r>
      <w:r>
        <w:rPr>
          <w:rFonts w:hint="eastAsia" w:ascii="宋体" w:hAnsi="宋体"/>
          <w:w w:val="96"/>
          <w:sz w:val="28"/>
          <w:szCs w:val="28"/>
        </w:rPr>
        <w:t>元</w:t>
      </w:r>
      <w:r>
        <w:rPr>
          <w:rFonts w:ascii="宋体" w:hAnsi="宋体"/>
          <w:w w:val="96"/>
          <w:sz w:val="28"/>
          <w:szCs w:val="28"/>
        </w:rPr>
        <w:t>/</w:t>
      </w:r>
      <w:r>
        <w:rPr>
          <w:rFonts w:hint="eastAsia" w:ascii="宋体" w:hAnsi="宋体"/>
          <w:w w:val="96"/>
          <w:sz w:val="28"/>
          <w:szCs w:val="28"/>
        </w:rPr>
        <w:t>年）</w:t>
      </w:r>
    </w:p>
    <w:p>
      <w:pPr>
        <w:spacing w:line="360" w:lineRule="auto"/>
        <w:ind w:firstLine="31680" w:firstLineChars="200"/>
        <w:rPr>
          <w:rFonts w:ascii="宋体"/>
          <w:w w:val="96"/>
          <w:sz w:val="28"/>
          <w:szCs w:val="28"/>
        </w:rPr>
      </w:pPr>
      <w:r>
        <w:rPr>
          <w:rFonts w:ascii="宋体" w:hAnsi="宋体"/>
          <w:w w:val="96"/>
          <w:sz w:val="28"/>
          <w:szCs w:val="28"/>
        </w:rPr>
        <w:t>2</w:t>
      </w:r>
      <w:r>
        <w:rPr>
          <w:rFonts w:hint="eastAsia" w:ascii="宋体" w:hAnsi="宋体"/>
          <w:w w:val="96"/>
          <w:sz w:val="28"/>
          <w:szCs w:val="28"/>
        </w:rPr>
        <w:t>）学会向会员单位免费提供学会理事等单位牌匾（</w:t>
      </w:r>
      <w:r>
        <w:rPr>
          <w:rFonts w:ascii="宋体" w:hAnsi="宋体"/>
          <w:w w:val="96"/>
          <w:sz w:val="28"/>
          <w:szCs w:val="28"/>
        </w:rPr>
        <w:t>1</w:t>
      </w:r>
      <w:r>
        <w:rPr>
          <w:rFonts w:hint="eastAsia" w:ascii="宋体" w:hAnsi="宋体"/>
          <w:w w:val="96"/>
          <w:sz w:val="28"/>
          <w:szCs w:val="28"/>
        </w:rPr>
        <w:t>任期</w:t>
      </w:r>
      <w:r>
        <w:rPr>
          <w:rFonts w:ascii="宋体" w:hAnsi="宋体"/>
          <w:w w:val="96"/>
          <w:sz w:val="28"/>
          <w:szCs w:val="28"/>
        </w:rPr>
        <w:t>5</w:t>
      </w:r>
      <w:r>
        <w:rPr>
          <w:rFonts w:hint="eastAsia" w:ascii="宋体" w:hAnsi="宋体"/>
          <w:w w:val="96"/>
          <w:sz w:val="28"/>
          <w:szCs w:val="28"/>
        </w:rPr>
        <w:t>年）。</w:t>
      </w:r>
    </w:p>
    <w:p>
      <w:pPr>
        <w:spacing w:line="360" w:lineRule="auto"/>
        <w:ind w:firstLine="31680" w:firstLineChars="200"/>
        <w:rPr>
          <w:rFonts w:ascii="宋体"/>
          <w:w w:val="96"/>
          <w:sz w:val="28"/>
          <w:szCs w:val="28"/>
        </w:rPr>
      </w:pPr>
      <w:r>
        <w:rPr>
          <w:rFonts w:ascii="宋体" w:hAnsi="宋体"/>
          <w:w w:val="96"/>
          <w:sz w:val="28"/>
          <w:szCs w:val="28"/>
        </w:rPr>
        <w:t>3</w:t>
      </w:r>
      <w:r>
        <w:rPr>
          <w:rFonts w:hint="eastAsia" w:ascii="宋体" w:hAnsi="宋体"/>
          <w:w w:val="96"/>
          <w:sz w:val="28"/>
          <w:szCs w:val="28"/>
        </w:rPr>
        <w:t>）学会向理事等免费提供理事等成员证书，向理事会成员单位会员免费提供会员证。</w:t>
      </w:r>
    </w:p>
    <w:p>
      <w:pPr>
        <w:spacing w:line="360" w:lineRule="auto"/>
        <w:ind w:firstLine="31680" w:firstLineChars="196"/>
        <w:rPr>
          <w:rFonts w:ascii="宋体"/>
          <w:w w:val="96"/>
          <w:sz w:val="28"/>
          <w:szCs w:val="28"/>
        </w:rPr>
      </w:pPr>
      <w:r>
        <w:rPr>
          <w:rFonts w:hint="eastAsia" w:ascii="黑体" w:hAnsi="宋体" w:eastAsia="黑体"/>
          <w:kern w:val="1"/>
          <w:sz w:val="28"/>
          <w:szCs w:val="28"/>
        </w:rPr>
        <w:t>四、</w:t>
      </w:r>
      <w:r>
        <w:rPr>
          <w:rFonts w:ascii="黑体" w:hAnsi="宋体" w:eastAsia="黑体"/>
          <w:kern w:val="1"/>
          <w:sz w:val="28"/>
          <w:szCs w:val="28"/>
        </w:rPr>
        <w:t>2015</w:t>
      </w:r>
      <w:r>
        <w:rPr>
          <w:rFonts w:hint="eastAsia" w:ascii="黑体" w:hAnsi="宋体" w:eastAsia="黑体"/>
          <w:kern w:val="1"/>
          <w:sz w:val="28"/>
          <w:szCs w:val="28"/>
        </w:rPr>
        <w:t>年学会相关工作说明</w:t>
      </w:r>
    </w:p>
    <w:p>
      <w:pPr>
        <w:spacing w:line="360" w:lineRule="auto"/>
        <w:ind w:firstLine="31680" w:firstLineChars="196"/>
        <w:rPr>
          <w:rFonts w:ascii="宋体"/>
          <w:sz w:val="28"/>
          <w:szCs w:val="28"/>
        </w:rPr>
      </w:pPr>
      <w:r>
        <w:rPr>
          <w:rFonts w:ascii="宋体" w:hAnsi="宋体"/>
          <w:w w:val="96"/>
          <w:sz w:val="28"/>
          <w:szCs w:val="28"/>
        </w:rPr>
        <w:t>1</w:t>
      </w:r>
      <w:r>
        <w:rPr>
          <w:rFonts w:hint="eastAsia" w:ascii="宋体" w:hAnsi="宋体"/>
          <w:w w:val="96"/>
          <w:sz w:val="28"/>
          <w:szCs w:val="28"/>
        </w:rPr>
        <w:t>、</w:t>
      </w:r>
      <w:r>
        <w:rPr>
          <w:rFonts w:hint="eastAsia" w:ascii="宋体" w:hAnsi="宋体"/>
          <w:sz w:val="28"/>
          <w:szCs w:val="28"/>
        </w:rPr>
        <w:t>启动</w:t>
      </w:r>
      <w:r>
        <w:rPr>
          <w:rFonts w:hint="eastAsia" w:ascii="宋体" w:hAnsi="宋体"/>
          <w:kern w:val="1"/>
          <w:sz w:val="28"/>
          <w:szCs w:val="28"/>
        </w:rPr>
        <w:t>开展全省健康教育：组织、</w:t>
      </w:r>
      <w:r>
        <w:rPr>
          <w:rFonts w:hint="eastAsia" w:ascii="宋体" w:hAnsi="宋体"/>
          <w:sz w:val="28"/>
          <w:szCs w:val="28"/>
        </w:rPr>
        <w:t>帮助理事会相关单位开展创新的</w:t>
      </w:r>
      <w:r>
        <w:rPr>
          <w:rFonts w:hint="eastAsia" w:ascii="宋体" w:hAnsi="宋体"/>
          <w:kern w:val="1"/>
          <w:sz w:val="28"/>
          <w:szCs w:val="28"/>
        </w:rPr>
        <w:t>全民健康教育</w:t>
      </w:r>
      <w:r>
        <w:rPr>
          <w:rFonts w:hint="eastAsia" w:ascii="宋体" w:hAnsi="宋体"/>
          <w:sz w:val="28"/>
          <w:szCs w:val="28"/>
        </w:rPr>
        <w:t>活动。</w:t>
      </w:r>
    </w:p>
    <w:p>
      <w:pPr>
        <w:spacing w:line="360" w:lineRule="auto"/>
        <w:ind w:firstLine="31680" w:firstLineChars="200"/>
        <w:rPr>
          <w:rFonts w:ascii="宋体"/>
          <w:sz w:val="28"/>
          <w:szCs w:val="28"/>
        </w:rPr>
      </w:pPr>
      <w:r>
        <w:rPr>
          <w:rFonts w:ascii="宋体" w:hAnsi="宋体"/>
          <w:sz w:val="28"/>
          <w:szCs w:val="28"/>
        </w:rPr>
        <w:t>2</w:t>
      </w:r>
      <w:r>
        <w:rPr>
          <w:rFonts w:hint="eastAsia" w:ascii="宋体" w:hAnsi="宋体"/>
          <w:sz w:val="28"/>
          <w:szCs w:val="28"/>
        </w:rPr>
        <w:t>、</w:t>
      </w:r>
      <w:r>
        <w:rPr>
          <w:rFonts w:hint="eastAsia" w:ascii="宋体" w:hAnsi="宋体"/>
          <w:kern w:val="1"/>
          <w:sz w:val="28"/>
          <w:szCs w:val="28"/>
        </w:rPr>
        <w:t>相关</w:t>
      </w:r>
      <w:r>
        <w:rPr>
          <w:rFonts w:hint="eastAsia" w:ascii="宋体" w:hAnsi="宋体"/>
          <w:sz w:val="28"/>
          <w:szCs w:val="28"/>
        </w:rPr>
        <w:t>健康职业职格培训：采用合作等方式，共同向国家人力资源与社会保障部、国家中医药管理局相关部门提交申请，承办健康产业领域有关技能培训、资格审查认证等相关工作，以</w:t>
      </w:r>
      <w:r>
        <w:rPr>
          <w:rFonts w:hint="eastAsia" w:ascii="宋体" w:hAnsi="宋体"/>
          <w:color w:val="000000"/>
          <w:sz w:val="28"/>
          <w:szCs w:val="28"/>
        </w:rPr>
        <w:t>及</w:t>
      </w:r>
      <w:r>
        <w:rPr>
          <w:rFonts w:hint="eastAsia" w:ascii="宋体" w:hAnsi="宋体" w:cs="宋体"/>
          <w:color w:val="000000"/>
          <w:kern w:val="0"/>
          <w:sz w:val="28"/>
          <w:szCs w:val="28"/>
        </w:rPr>
        <w:t>医疗健康从业人员继续教育工作</w:t>
      </w:r>
      <w:r>
        <w:rPr>
          <w:rFonts w:hint="eastAsia" w:ascii="宋体" w:hAnsi="宋体"/>
          <w:sz w:val="28"/>
          <w:szCs w:val="28"/>
        </w:rPr>
        <w:t>。</w:t>
      </w:r>
    </w:p>
    <w:p>
      <w:pPr>
        <w:autoSpaceDE w:val="0"/>
        <w:autoSpaceDN w:val="0"/>
        <w:adjustRightInd w:val="0"/>
        <w:spacing w:line="360" w:lineRule="auto"/>
        <w:ind w:firstLine="31680" w:firstLineChars="200"/>
        <w:jc w:val="left"/>
        <w:rPr>
          <w:rFonts w:ascii="宋体" w:cs="宋体"/>
          <w:bCs/>
          <w:color w:val="000000"/>
          <w:kern w:val="0"/>
          <w:sz w:val="28"/>
          <w:szCs w:val="28"/>
        </w:rPr>
      </w:pPr>
      <w:r>
        <w:rPr>
          <w:rFonts w:ascii="宋体" w:hAnsi="宋体" w:cs="宋体"/>
          <w:color w:val="000000"/>
          <w:kern w:val="0"/>
          <w:sz w:val="28"/>
          <w:szCs w:val="28"/>
        </w:rPr>
        <w:t>3</w:t>
      </w:r>
      <w:r>
        <w:rPr>
          <w:rFonts w:hint="eastAsia" w:ascii="宋体" w:hAnsi="宋体" w:cs="宋体"/>
          <w:color w:val="000000"/>
          <w:kern w:val="0"/>
          <w:sz w:val="28"/>
          <w:szCs w:val="28"/>
          <w:lang w:eastAsia="zh-TW"/>
        </w:rPr>
        <w:t>、</w:t>
      </w:r>
      <w:r>
        <w:rPr>
          <w:rFonts w:hint="eastAsia" w:ascii="宋体" w:hAnsi="宋体" w:cs="宋体"/>
          <w:color w:val="000000"/>
          <w:kern w:val="1"/>
          <w:sz w:val="28"/>
          <w:szCs w:val="28"/>
        </w:rPr>
        <w:t>召开</w:t>
      </w:r>
      <w:r>
        <w:rPr>
          <w:rFonts w:hint="eastAsia" w:ascii="宋体" w:hAnsi="宋体" w:cs="宋体"/>
          <w:color w:val="000000"/>
          <w:kern w:val="1"/>
          <w:sz w:val="28"/>
          <w:szCs w:val="28"/>
          <w:lang w:eastAsia="zh-TW"/>
        </w:rPr>
        <w:t>中国健康系列大会：</w:t>
      </w:r>
      <w:r>
        <w:rPr>
          <w:rFonts w:hint="eastAsia" w:ascii="宋体" w:hAnsi="宋体" w:cs="宋体"/>
          <w:color w:val="000000"/>
          <w:kern w:val="1"/>
          <w:sz w:val="28"/>
          <w:szCs w:val="28"/>
        </w:rPr>
        <w:t>将</w:t>
      </w:r>
      <w:r>
        <w:rPr>
          <w:rFonts w:hint="eastAsia" w:ascii="宋体" w:hAnsi="宋体" w:cs="宋体"/>
          <w:color w:val="000000"/>
          <w:kern w:val="1"/>
          <w:sz w:val="28"/>
          <w:szCs w:val="28"/>
          <w:lang w:eastAsia="zh-TW"/>
        </w:rPr>
        <w:t>同台湾健康管理学会及中国健康社区联盟并联系其它省市健康管理学会，共同创建中国、海峡两岸健康产业系列大会</w:t>
      </w:r>
      <w:r>
        <w:rPr>
          <w:rFonts w:hint="eastAsia" w:ascii="宋体" w:hAnsi="宋体" w:cs="宋体"/>
          <w:color w:val="000000"/>
          <w:kern w:val="1"/>
          <w:sz w:val="28"/>
          <w:szCs w:val="28"/>
        </w:rPr>
        <w:t>。今年计划召开</w:t>
      </w:r>
      <w:r>
        <w:rPr>
          <w:rFonts w:ascii="宋体" w:hAnsi="宋体" w:cs="宋体"/>
          <w:color w:val="000000"/>
          <w:kern w:val="1"/>
          <w:sz w:val="28"/>
          <w:szCs w:val="28"/>
        </w:rPr>
        <w:t>3</w:t>
      </w:r>
      <w:r>
        <w:rPr>
          <w:rFonts w:hint="eastAsia" w:ascii="宋体" w:hAnsi="宋体" w:cs="宋体"/>
          <w:color w:val="000000"/>
          <w:kern w:val="1"/>
          <w:sz w:val="28"/>
          <w:szCs w:val="28"/>
        </w:rPr>
        <w:t>次大会</w:t>
      </w:r>
      <w:r>
        <w:rPr>
          <w:rFonts w:hint="eastAsia" w:ascii="宋体" w:hAnsi="宋体" w:cs="宋体"/>
          <w:color w:val="000000"/>
          <w:kern w:val="0"/>
          <w:sz w:val="28"/>
          <w:szCs w:val="28"/>
          <w:lang w:val="zh-CN" w:eastAsia="zh-TW"/>
        </w:rPr>
        <w:t>。</w:t>
      </w:r>
    </w:p>
    <w:p>
      <w:pPr>
        <w:spacing w:line="360" w:lineRule="auto"/>
        <w:ind w:firstLine="31680" w:firstLineChars="200"/>
        <w:rPr>
          <w:rFonts w:ascii="宋体" w:cs="宋体"/>
          <w:bCs/>
          <w:color w:val="000000"/>
          <w:sz w:val="28"/>
          <w:szCs w:val="28"/>
        </w:rPr>
      </w:pPr>
      <w:r>
        <w:rPr>
          <w:rFonts w:ascii="宋体" w:hAnsi="宋体"/>
          <w:sz w:val="28"/>
          <w:szCs w:val="28"/>
        </w:rPr>
        <w:t>4</w:t>
      </w:r>
      <w:r>
        <w:rPr>
          <w:rFonts w:hint="eastAsia" w:ascii="宋体" w:hAnsi="宋体"/>
          <w:sz w:val="28"/>
          <w:szCs w:val="28"/>
        </w:rPr>
        <w:t>、</w:t>
      </w:r>
      <w:r>
        <w:rPr>
          <w:rFonts w:hint="eastAsia" w:ascii="宋体" w:hAnsi="宋体" w:cs="宋体"/>
          <w:color w:val="000000"/>
          <w:sz w:val="28"/>
          <w:szCs w:val="28"/>
          <w:lang w:val="zh-CN"/>
        </w:rPr>
        <w:t>组识开展</w:t>
      </w:r>
      <w:r>
        <w:rPr>
          <w:rFonts w:hint="eastAsia" w:ascii="宋体" w:hAnsi="宋体"/>
          <w:sz w:val="28"/>
          <w:szCs w:val="28"/>
        </w:rPr>
        <w:t>健康课题研究：今年将组织各成员单位参加科技厅、卫生厅健康领域的重大课题申报。明年将设立重大健康课题基金。</w:t>
      </w:r>
    </w:p>
    <w:p>
      <w:pPr>
        <w:spacing w:line="360" w:lineRule="auto"/>
        <w:ind w:firstLine="31680" w:firstLineChars="196"/>
        <w:rPr>
          <w:rFonts w:ascii="黑体" w:hAnsi="宋体" w:eastAsia="黑体"/>
          <w:w w:val="96"/>
          <w:sz w:val="28"/>
          <w:szCs w:val="28"/>
        </w:rPr>
      </w:pPr>
      <w:r>
        <w:rPr>
          <w:rFonts w:ascii="宋体" w:hAnsi="宋体" w:cs="宋体"/>
          <w:color w:val="000000"/>
          <w:sz w:val="28"/>
          <w:szCs w:val="28"/>
          <w:lang w:val="zh-CN"/>
        </w:rPr>
        <w:t>5</w:t>
      </w:r>
      <w:r>
        <w:rPr>
          <w:rFonts w:hint="eastAsia" w:ascii="宋体" w:hAnsi="宋体" w:cs="宋体"/>
          <w:color w:val="000000"/>
          <w:sz w:val="28"/>
          <w:szCs w:val="28"/>
          <w:lang w:val="zh-CN"/>
        </w:rPr>
        <w:t>、</w:t>
      </w:r>
      <w:r>
        <w:rPr>
          <w:rFonts w:hint="eastAsia" w:ascii="宋体" w:hAnsi="宋体"/>
          <w:kern w:val="1"/>
          <w:sz w:val="28"/>
          <w:szCs w:val="28"/>
        </w:rPr>
        <w:t>推动开展健康管理服务：</w:t>
      </w:r>
      <w:r>
        <w:rPr>
          <w:rFonts w:hint="eastAsia" w:ascii="宋体" w:hAnsi="宋体"/>
          <w:sz w:val="28"/>
          <w:szCs w:val="28"/>
        </w:rPr>
        <w:t>将组织并推动各大</w:t>
      </w:r>
      <w:r>
        <w:rPr>
          <w:rFonts w:hint="eastAsia" w:ascii="宋体" w:hAnsi="宋体" w:cs="宋体"/>
          <w:color w:val="000000"/>
          <w:kern w:val="0"/>
          <w:sz w:val="28"/>
          <w:szCs w:val="28"/>
        </w:rPr>
        <w:t>健康体检、健康管理、社区健康、中医养生、健康养老等机构全面</w:t>
      </w:r>
      <w:r>
        <w:rPr>
          <w:rFonts w:hint="eastAsia" w:ascii="宋体" w:hAnsi="宋体"/>
          <w:kern w:val="1"/>
          <w:sz w:val="28"/>
          <w:szCs w:val="28"/>
        </w:rPr>
        <w:t>开展健康管理服务</w:t>
      </w:r>
      <w:r>
        <w:rPr>
          <w:rFonts w:hint="eastAsia" w:ascii="宋体" w:hAnsi="宋体"/>
          <w:smallCaps/>
          <w:color w:val="000000"/>
          <w:sz w:val="28"/>
          <w:szCs w:val="28"/>
        </w:rPr>
        <w:t>。</w:t>
      </w:r>
    </w:p>
    <w:p>
      <w:pPr>
        <w:spacing w:line="360" w:lineRule="auto"/>
        <w:ind w:firstLine="31680" w:firstLineChars="196"/>
        <w:rPr>
          <w:rFonts w:ascii="黑体" w:hAnsi="宋体" w:eastAsia="黑体"/>
          <w:color w:val="000000"/>
          <w:sz w:val="28"/>
          <w:szCs w:val="28"/>
        </w:rPr>
      </w:pPr>
    </w:p>
    <w:p>
      <w:pPr>
        <w:spacing w:line="360" w:lineRule="auto"/>
        <w:ind w:firstLine="31680" w:firstLineChars="196"/>
        <w:rPr>
          <w:rFonts w:ascii="宋体" w:cs="黑体"/>
          <w:sz w:val="28"/>
          <w:szCs w:val="28"/>
        </w:rPr>
      </w:pPr>
      <w:r>
        <w:rPr>
          <w:rFonts w:hint="eastAsia" w:ascii="黑体" w:hAnsi="宋体" w:eastAsia="黑体"/>
          <w:color w:val="000000"/>
          <w:sz w:val="28"/>
          <w:szCs w:val="28"/>
        </w:rPr>
        <w:t>学会地址</w:t>
      </w:r>
      <w:r>
        <w:rPr>
          <w:rFonts w:hint="eastAsia" w:ascii="黑体" w:hAnsi="宋体" w:eastAsia="黑体" w:cs="黑体"/>
          <w:sz w:val="28"/>
          <w:szCs w:val="28"/>
        </w:rPr>
        <w:t>：</w:t>
      </w:r>
      <w:r>
        <w:rPr>
          <w:rFonts w:hint="eastAsia" w:ascii="宋体" w:hAnsi="宋体" w:cs="黑体"/>
          <w:sz w:val="28"/>
          <w:szCs w:val="28"/>
        </w:rPr>
        <w:t>南京市珞珈路</w:t>
      </w:r>
      <w:r>
        <w:rPr>
          <w:rFonts w:ascii="宋体" w:hAnsi="宋体" w:cs="黑体"/>
          <w:sz w:val="28"/>
          <w:szCs w:val="28"/>
        </w:rPr>
        <w:t>30</w:t>
      </w:r>
      <w:r>
        <w:rPr>
          <w:rFonts w:hint="eastAsia" w:ascii="宋体" w:hAnsi="宋体" w:cs="黑体"/>
          <w:sz w:val="28"/>
          <w:szCs w:val="28"/>
        </w:rPr>
        <w:t>号</w:t>
      </w:r>
      <w:r>
        <w:rPr>
          <w:rFonts w:ascii="宋体" w:hAnsi="宋体" w:cs="黑体"/>
          <w:sz w:val="28"/>
          <w:szCs w:val="28"/>
        </w:rPr>
        <w:t xml:space="preserve">  </w:t>
      </w:r>
      <w:r>
        <w:rPr>
          <w:rFonts w:hint="eastAsia" w:ascii="黑体" w:hAnsi="宋体" w:eastAsia="黑体" w:cs="黑体"/>
          <w:sz w:val="28"/>
          <w:szCs w:val="28"/>
        </w:rPr>
        <w:t>邮编：</w:t>
      </w:r>
      <w:r>
        <w:rPr>
          <w:rFonts w:ascii="宋体" w:hAnsi="宋体" w:cs="黑体"/>
          <w:sz w:val="28"/>
          <w:szCs w:val="28"/>
        </w:rPr>
        <w:t>210024</w:t>
      </w:r>
    </w:p>
    <w:p>
      <w:pPr>
        <w:spacing w:line="360" w:lineRule="auto"/>
        <w:ind w:firstLine="31680" w:firstLineChars="696"/>
        <w:rPr>
          <w:rFonts w:ascii="宋体" w:cs="黑体"/>
          <w:sz w:val="28"/>
          <w:szCs w:val="28"/>
        </w:rPr>
      </w:pPr>
      <w:r>
        <w:rPr>
          <w:rFonts w:hint="eastAsia" w:ascii="宋体" w:hAnsi="宋体" w:cs="黑体"/>
          <w:sz w:val="28"/>
          <w:szCs w:val="28"/>
        </w:rPr>
        <w:t>江苏省省级机关医院</w:t>
      </w:r>
      <w:r>
        <w:rPr>
          <w:rFonts w:ascii="宋体" w:hAnsi="宋体" w:cs="黑体"/>
          <w:sz w:val="28"/>
          <w:szCs w:val="28"/>
        </w:rPr>
        <w:t>3</w:t>
      </w:r>
      <w:r>
        <w:rPr>
          <w:rFonts w:hint="eastAsia" w:ascii="宋体" w:hAnsi="宋体" w:cs="黑体"/>
          <w:sz w:val="28"/>
          <w:szCs w:val="28"/>
        </w:rPr>
        <w:t>号楼</w:t>
      </w:r>
      <w:r>
        <w:rPr>
          <w:rFonts w:ascii="宋体" w:hAnsi="宋体" w:cs="黑体"/>
          <w:sz w:val="28"/>
          <w:szCs w:val="28"/>
        </w:rPr>
        <w:t>312</w:t>
      </w:r>
      <w:r>
        <w:rPr>
          <w:rFonts w:hint="eastAsia" w:ascii="宋体" w:hAnsi="宋体"/>
          <w:color w:val="000000"/>
          <w:sz w:val="28"/>
          <w:szCs w:val="28"/>
        </w:rPr>
        <w:t>室、</w:t>
      </w:r>
      <w:r>
        <w:rPr>
          <w:rFonts w:ascii="宋体" w:hAnsi="宋体"/>
          <w:color w:val="000000"/>
          <w:sz w:val="28"/>
          <w:szCs w:val="28"/>
        </w:rPr>
        <w:t>314</w:t>
      </w:r>
      <w:r>
        <w:rPr>
          <w:rFonts w:hint="eastAsia" w:ascii="宋体" w:hAnsi="宋体"/>
          <w:color w:val="000000"/>
          <w:sz w:val="28"/>
          <w:szCs w:val="28"/>
        </w:rPr>
        <w:t>室</w:t>
      </w:r>
    </w:p>
    <w:p>
      <w:pPr>
        <w:spacing w:line="360" w:lineRule="auto"/>
        <w:ind w:firstLine="31680" w:firstLineChars="196"/>
        <w:rPr>
          <w:rFonts w:ascii="宋体" w:cs="黑体"/>
          <w:sz w:val="28"/>
          <w:szCs w:val="28"/>
        </w:rPr>
      </w:pPr>
      <w:r>
        <w:rPr>
          <w:rFonts w:hint="eastAsia" w:ascii="黑体" w:hAnsi="宋体" w:eastAsia="黑体"/>
          <w:color w:val="000000"/>
          <w:sz w:val="28"/>
          <w:szCs w:val="28"/>
        </w:rPr>
        <w:t>联系人</w:t>
      </w:r>
      <w:r>
        <w:rPr>
          <w:rFonts w:hint="eastAsia" w:ascii="黑体" w:hAnsi="宋体" w:eastAsia="黑体"/>
          <w:w w:val="96"/>
          <w:sz w:val="28"/>
          <w:szCs w:val="28"/>
        </w:rPr>
        <w:t>：</w:t>
      </w:r>
      <w:r>
        <w:rPr>
          <w:rFonts w:hint="eastAsia" w:ascii="宋体" w:hAnsi="宋体"/>
          <w:w w:val="90"/>
          <w:sz w:val="28"/>
          <w:szCs w:val="28"/>
        </w:rPr>
        <w:t>申志祥</w:t>
      </w:r>
      <w:r>
        <w:rPr>
          <w:rFonts w:ascii="宋体" w:hAnsi="宋体"/>
          <w:color w:val="000000"/>
          <w:sz w:val="28"/>
          <w:szCs w:val="28"/>
        </w:rPr>
        <w:t xml:space="preserve"> </w:t>
      </w:r>
      <w:r>
        <w:rPr>
          <w:rFonts w:hint="eastAsia" w:ascii="黑体" w:hAnsi="宋体" w:eastAsia="黑体" w:cs="黑体"/>
          <w:sz w:val="28"/>
          <w:szCs w:val="28"/>
        </w:rPr>
        <w:t>手机：</w:t>
      </w:r>
      <w:r>
        <w:rPr>
          <w:rFonts w:ascii="宋体" w:hAnsi="宋体" w:cs="宋体"/>
          <w:sz w:val="28"/>
          <w:szCs w:val="28"/>
        </w:rPr>
        <w:t xml:space="preserve">13913000003  </w:t>
      </w:r>
      <w:r>
        <w:rPr>
          <w:rFonts w:hint="eastAsia" w:ascii="黑体" w:hAnsi="宋体" w:eastAsia="黑体"/>
          <w:color w:val="000000"/>
          <w:sz w:val="28"/>
          <w:szCs w:val="28"/>
        </w:rPr>
        <w:t>信箱：</w:t>
      </w:r>
      <w:r>
        <w:fldChar w:fldCharType="begin"/>
      </w:r>
      <w:r>
        <w:instrText xml:space="preserve">HYPERLINK "mailto:jgyytjzx@163.com" </w:instrText>
      </w:r>
      <w:r>
        <w:fldChar w:fldCharType="separate"/>
      </w:r>
      <w:r>
        <w:rPr>
          <w:rFonts w:ascii="黑体" w:hAnsi="宋体" w:eastAsia="黑体"/>
          <w:color w:val="0000FF"/>
          <w:sz w:val="28"/>
          <w:szCs w:val="28"/>
          <w:u w:val="single"/>
        </w:rPr>
        <w:t>jgyytjzx@163.com</w:t>
      </w:r>
      <w:r>
        <w:fldChar w:fldCharType="end"/>
      </w:r>
    </w:p>
    <w:p>
      <w:pPr>
        <w:snapToGrid w:val="0"/>
        <w:spacing w:line="360" w:lineRule="auto"/>
        <w:ind w:firstLine="31680" w:firstLineChars="600"/>
        <w:rPr>
          <w:rFonts w:ascii="宋体"/>
          <w:sz w:val="28"/>
          <w:szCs w:val="28"/>
        </w:rPr>
      </w:pPr>
      <w:r>
        <w:rPr>
          <w:rFonts w:hint="eastAsia" w:ascii="宋体" w:hAnsi="宋体"/>
          <w:w w:val="96"/>
          <w:sz w:val="28"/>
          <w:szCs w:val="28"/>
        </w:rPr>
        <w:t>黎</w:t>
      </w:r>
      <w:r>
        <w:rPr>
          <w:rFonts w:ascii="宋体" w:hAnsi="宋体"/>
          <w:w w:val="96"/>
          <w:sz w:val="28"/>
          <w:szCs w:val="28"/>
        </w:rPr>
        <w:t xml:space="preserve">  </w:t>
      </w:r>
      <w:r>
        <w:rPr>
          <w:rFonts w:hint="eastAsia" w:ascii="宋体" w:hAnsi="宋体"/>
          <w:w w:val="96"/>
          <w:sz w:val="28"/>
          <w:szCs w:val="28"/>
        </w:rPr>
        <w:t>昕</w:t>
      </w:r>
      <w:r>
        <w:rPr>
          <w:rFonts w:ascii="宋体" w:hAnsi="宋体"/>
          <w:sz w:val="28"/>
          <w:szCs w:val="28"/>
        </w:rPr>
        <w:t xml:space="preserve"> </w:t>
      </w:r>
      <w:r>
        <w:rPr>
          <w:rFonts w:hint="eastAsia" w:ascii="黑体" w:hAnsi="宋体" w:eastAsia="黑体" w:cs="黑体"/>
          <w:sz w:val="28"/>
          <w:szCs w:val="28"/>
        </w:rPr>
        <w:t>手机：</w:t>
      </w:r>
      <w:r>
        <w:rPr>
          <w:rFonts w:ascii="黑体" w:hAnsi="宋体" w:eastAsia="黑体" w:cs="黑体"/>
          <w:sz w:val="28"/>
          <w:szCs w:val="28"/>
        </w:rPr>
        <w:t>189</w:t>
      </w:r>
      <w:r>
        <w:rPr>
          <w:rFonts w:ascii="宋体" w:hAnsi="宋体" w:cs="宋体"/>
          <w:sz w:val="28"/>
          <w:szCs w:val="28"/>
        </w:rPr>
        <w:t xml:space="preserve">13920426  </w:t>
      </w:r>
      <w:r>
        <w:rPr>
          <w:rFonts w:hint="eastAsia" w:ascii="黑体" w:hAnsi="宋体" w:eastAsia="黑体"/>
          <w:color w:val="000000"/>
          <w:sz w:val="28"/>
          <w:szCs w:val="28"/>
        </w:rPr>
        <w:t>信箱：</w:t>
      </w:r>
      <w:r>
        <w:fldChar w:fldCharType="begin"/>
      </w:r>
      <w:r>
        <w:instrText xml:space="preserve">HYPERLINK "mailto:time1971@163.com" </w:instrText>
      </w:r>
      <w:r>
        <w:fldChar w:fldCharType="separate"/>
      </w:r>
      <w:r>
        <w:rPr>
          <w:rFonts w:ascii="黑体" w:hAnsi="宋体" w:eastAsia="黑体"/>
          <w:color w:val="0000FF"/>
          <w:sz w:val="28"/>
          <w:szCs w:val="28"/>
          <w:u w:val="single"/>
        </w:rPr>
        <w:t>time1971@163.com</w:t>
      </w:r>
      <w:r>
        <w:fldChar w:fldCharType="end"/>
      </w:r>
    </w:p>
    <w:p>
      <w:pPr>
        <w:rPr>
          <w:rFonts w:ascii="宋体"/>
          <w:b/>
          <w:w w:val="96"/>
          <w:sz w:val="36"/>
          <w:szCs w:val="36"/>
        </w:rPr>
      </w:pPr>
    </w:p>
    <w:p>
      <w:pPr>
        <w:ind w:firstLine="31680" w:firstLineChars="1316"/>
        <w:jc w:val="right"/>
        <w:rPr>
          <w:rFonts w:ascii="宋体"/>
          <w:b/>
          <w:w w:val="96"/>
          <w:sz w:val="36"/>
          <w:szCs w:val="36"/>
        </w:rPr>
      </w:pPr>
      <w:r>
        <w:rPr>
          <w:rFonts w:hint="eastAsia" w:ascii="宋体" w:hAnsi="宋体"/>
          <w:b/>
          <w:w w:val="96"/>
          <w:sz w:val="36"/>
          <w:szCs w:val="36"/>
        </w:rPr>
        <w:t>江苏省健康管理学会</w:t>
      </w:r>
    </w:p>
    <w:p>
      <w:pPr>
        <w:spacing w:line="360" w:lineRule="auto"/>
        <w:ind w:firstLine="31680" w:firstLineChars="196"/>
        <w:jc w:val="right"/>
        <w:rPr>
          <w:rFonts w:ascii="黑体" w:hAnsi="宋体" w:eastAsia="黑体"/>
          <w:w w:val="96"/>
          <w:sz w:val="36"/>
          <w:szCs w:val="36"/>
        </w:rPr>
      </w:pPr>
      <w:r>
        <w:rPr>
          <w:rFonts w:ascii="宋体" w:hAnsi="宋体"/>
          <w:b/>
          <w:w w:val="96"/>
          <w:sz w:val="36"/>
          <w:szCs w:val="36"/>
        </w:rPr>
        <w:t xml:space="preserve">                          2015</w:t>
      </w:r>
      <w:r>
        <w:rPr>
          <w:rFonts w:ascii="宋体"/>
          <w:b/>
          <w:w w:val="96"/>
          <w:sz w:val="36"/>
          <w:szCs w:val="36"/>
        </w:rPr>
        <w:t>-</w:t>
      </w:r>
      <w:r>
        <w:rPr>
          <w:rFonts w:ascii="宋体" w:hAnsi="宋体"/>
          <w:b/>
          <w:w w:val="96"/>
          <w:sz w:val="36"/>
          <w:szCs w:val="36"/>
        </w:rPr>
        <w:t>3</w:t>
      </w:r>
      <w:r>
        <w:rPr>
          <w:rFonts w:ascii="宋体"/>
          <w:b/>
          <w:w w:val="96"/>
          <w:sz w:val="36"/>
          <w:szCs w:val="36"/>
        </w:rPr>
        <w:t>-</w:t>
      </w:r>
      <w:r>
        <w:rPr>
          <w:rFonts w:ascii="宋体" w:hAnsi="宋体"/>
          <w:b/>
          <w:w w:val="96"/>
          <w:sz w:val="36"/>
          <w:szCs w:val="36"/>
        </w:rPr>
        <w:t>31</w:t>
      </w:r>
    </w:p>
    <w:sectPr>
      <w:pgSz w:w="11906" w:h="16838"/>
      <w:pgMar w:top="1440" w:right="128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10002FF" w:usb1="4000ACFF" w:usb2="00000009" w:usb3="00000000" w:csb0="2000019F" w:csb1="00000000"/>
  </w:font>
  <w:font w:name="楷体_GB2312">
    <w:altName w:val="楷体"/>
    <w:panose1 w:val="02010609030101010101"/>
    <w:charset w:val="86"/>
    <w:family w:val="auto"/>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splitPgBreakAndParaMark/>
    <w:doNotExpandShiftReturn/>
    <w:adjustLineHeightInTable/>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DC3BC5"/>
    <w:rsid w:val="000210FC"/>
    <w:rsid w:val="00062481"/>
    <w:rsid w:val="001133FE"/>
    <w:rsid w:val="001E38D1"/>
    <w:rsid w:val="001F522B"/>
    <w:rsid w:val="00294B9F"/>
    <w:rsid w:val="002A519D"/>
    <w:rsid w:val="00330253"/>
    <w:rsid w:val="003622D9"/>
    <w:rsid w:val="0037377C"/>
    <w:rsid w:val="00382F5E"/>
    <w:rsid w:val="003C0728"/>
    <w:rsid w:val="003D05A0"/>
    <w:rsid w:val="00413EDD"/>
    <w:rsid w:val="00482720"/>
    <w:rsid w:val="004972ED"/>
    <w:rsid w:val="004974F2"/>
    <w:rsid w:val="004C04C7"/>
    <w:rsid w:val="006E148E"/>
    <w:rsid w:val="006E7BF1"/>
    <w:rsid w:val="007F120A"/>
    <w:rsid w:val="008F6D46"/>
    <w:rsid w:val="009405F5"/>
    <w:rsid w:val="009811E9"/>
    <w:rsid w:val="009E6B9F"/>
    <w:rsid w:val="00A06C55"/>
    <w:rsid w:val="00A70D4F"/>
    <w:rsid w:val="00A828A0"/>
    <w:rsid w:val="00AA48E0"/>
    <w:rsid w:val="00AC2A5D"/>
    <w:rsid w:val="00AF6386"/>
    <w:rsid w:val="00B06EC8"/>
    <w:rsid w:val="00B71429"/>
    <w:rsid w:val="00BE5E0A"/>
    <w:rsid w:val="00C159BC"/>
    <w:rsid w:val="00C42297"/>
    <w:rsid w:val="00C634C1"/>
    <w:rsid w:val="00D72B8D"/>
    <w:rsid w:val="00DC3BC5"/>
    <w:rsid w:val="00E02EE9"/>
    <w:rsid w:val="00E04885"/>
    <w:rsid w:val="00E45172"/>
    <w:rsid w:val="00E523A7"/>
    <w:rsid w:val="00E556E5"/>
    <w:rsid w:val="00E75154"/>
    <w:rsid w:val="00F257E5"/>
    <w:rsid w:val="00F8297C"/>
    <w:rsid w:val="56A8241C"/>
  </w:rsids>
  <w:doNotAutoCompressPicture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0" w:name="Normal Indent"/>
    <w:lsdException w:uiPriority="0" w:name="footnote text"/>
    <w:lsdException w:uiPriority="0" w:name="annotation text"/>
    <w:lsdException w:unhideWhenUsed="0" w:uiPriority="99" w:semiHidden="0" w:name="header"/>
    <w:lsdException w:unhideWhenUsed="0" w:uiPriority="99" w:semiHidden="0" w:name="footer"/>
    <w:lsdException w:uiPriority="0" w:name="index heading"/>
    <w:lsdException w:qFormat="1" w:uiPriority="0" w:name="caption" w:locked="1"/>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ocked="1"/>
    <w:lsdException w:uiPriority="0" w:name="Closing"/>
    <w:lsdException w:uiPriority="0" w:name="Signature"/>
    <w:lsdException w:unhideWhenUsed="0" w:uiPriority="99"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ocked="1"/>
    <w:lsdException w:uiPriority="0" w:name="Salutation"/>
    <w:lsdException w:unhideWhenUsed="0" w:uiPriority="99"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99" w:semiHidden="0" w:name="Strong"/>
    <w:lsdException w:qFormat="1" w:unhideWhenUsed="0" w:uiPriority="99" w:semiHidden="0" w:name="Emphasis"/>
    <w:lsdException w:uiPriority="0" w:name="Document Map"/>
    <w:lsdException w:uiPriority="0" w:name="Plain Text"/>
    <w:lsdException w:uiPriority="0" w:name="E-mail Signature"/>
    <w:lsdException w:unhideWhenUsed="0"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99"/>
  </w:style>
  <w:style w:type="table" w:default="1" w:styleId="10">
    <w:name w:val="Normal Table"/>
    <w:unhideWhenUsed/>
    <w:qFormat/>
    <w:uiPriority w:val="99"/>
    <w:tblPr>
      <w:tblStyle w:val="10"/>
      <w:tblLayout w:type="fixed"/>
      <w:tblCellMar>
        <w:top w:w="0" w:type="dxa"/>
        <w:left w:w="108" w:type="dxa"/>
        <w:bottom w:w="0" w:type="dxa"/>
        <w:right w:w="108" w:type="dxa"/>
      </w:tblCellMar>
    </w:tblPr>
    <w:tcPr>
      <w:textDirection w:val="lrTb"/>
    </w:tcPr>
  </w:style>
  <w:style w:type="paragraph" w:styleId="2">
    <w:name w:val="Date"/>
    <w:basedOn w:val="1"/>
    <w:next w:val="1"/>
    <w:link w:val="15"/>
    <w:uiPriority w:val="99"/>
    <w:rPr>
      <w:rFonts w:ascii="楷体_GB2312" w:eastAsia="楷体_GB2312"/>
      <w:sz w:val="24"/>
      <w:szCs w:val="20"/>
    </w:rPr>
  </w:style>
  <w:style w:type="paragraph" w:styleId="3">
    <w:name w:val="footer"/>
    <w:basedOn w:val="1"/>
    <w:link w:val="14"/>
    <w:uiPriority w:val="99"/>
    <w:pPr>
      <w:tabs>
        <w:tab w:val="center" w:pos="4153"/>
        <w:tab w:val="right" w:pos="8306"/>
      </w:tabs>
      <w:snapToGrid w:val="0"/>
      <w:jc w:val="left"/>
    </w:pPr>
    <w:rPr>
      <w:sz w:val="18"/>
      <w:szCs w:val="18"/>
    </w:rPr>
  </w:style>
  <w:style w:type="paragraph" w:styleId="4">
    <w:name w:val="header"/>
    <w:basedOn w:val="1"/>
    <w:link w:val="13"/>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iPriority w:val="99"/>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99"/>
    <w:rPr>
      <w:rFonts w:cs="Times New Roman"/>
      <w:b/>
    </w:rPr>
  </w:style>
  <w:style w:type="character" w:styleId="8">
    <w:name w:val="Emphasis"/>
    <w:basedOn w:val="6"/>
    <w:qFormat/>
    <w:uiPriority w:val="99"/>
    <w:rPr>
      <w:rFonts w:cs="Times New Roman"/>
      <w:i/>
    </w:rPr>
  </w:style>
  <w:style w:type="character" w:styleId="9">
    <w:name w:val="Hyperlink"/>
    <w:basedOn w:val="6"/>
    <w:uiPriority w:val="99"/>
    <w:rPr>
      <w:rFonts w:cs="Times New Roman"/>
      <w:color w:val="0000FF"/>
      <w:u w:val="single"/>
    </w:rPr>
  </w:style>
  <w:style w:type="table" w:styleId="11">
    <w:name w:val="Table Grid"/>
    <w:basedOn w:val="10"/>
    <w:uiPriority w:val="99"/>
    <w:pPr>
      <w:widowControl w:val="0"/>
      <w:jc w:val="both"/>
    </w:pPr>
    <w:rPr>
      <w:rFonts w:ascii="Times New Roman" w:hAnsi="Times New Roman"/>
      <w:kern w:val="0"/>
      <w:sz w:val="20"/>
      <w:szCs w:val="20"/>
    </w:r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paragraph" w:customStyle="1" w:styleId="12">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3">
    <w:name w:val="Header Char"/>
    <w:basedOn w:val="6"/>
    <w:link w:val="4"/>
    <w:locked/>
    <w:uiPriority w:val="99"/>
    <w:rPr>
      <w:rFonts w:ascii="宋体" w:eastAsia="宋体" w:cs="Times New Roman"/>
      <w:sz w:val="18"/>
      <w:szCs w:val="18"/>
    </w:rPr>
  </w:style>
  <w:style w:type="character" w:customStyle="1" w:styleId="14">
    <w:name w:val="Footer Char"/>
    <w:basedOn w:val="6"/>
    <w:link w:val="3"/>
    <w:locked/>
    <w:uiPriority w:val="99"/>
    <w:rPr>
      <w:rFonts w:ascii="宋体" w:eastAsia="宋体" w:cs="Times New Roman"/>
      <w:sz w:val="18"/>
      <w:szCs w:val="18"/>
    </w:rPr>
  </w:style>
  <w:style w:type="character" w:customStyle="1" w:styleId="15">
    <w:name w:val="Date Char"/>
    <w:basedOn w:val="6"/>
    <w:link w:val="2"/>
    <w:locked/>
    <w:uiPriority w:val="99"/>
    <w:rPr>
      <w:rFonts w:ascii="楷体_GB2312" w:hAnsi="Times New Roman" w:eastAsia="楷体_GB2312" w:cs="Times New Roman"/>
      <w:sz w:val="20"/>
      <w:szCs w:val="20"/>
    </w:rPr>
  </w:style>
  <w:style w:type="table" w:customStyle="1" w:styleId="16">
    <w:name w:val="Grid Table 4 Accent 1"/>
    <w:uiPriority w:val="99"/>
    <w:rPr>
      <w:kern w:val="0"/>
      <w:sz w:val="20"/>
      <w:szCs w:val="20"/>
    </w:rPr>
    <w:tblPr>
      <w:tblStyle w:val="10"/>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Layout w:type="fixed"/>
      <w:tblCellMar>
        <w:top w:w="0" w:type="dxa"/>
        <w:left w:w="108" w:type="dxa"/>
        <w:bottom w:w="0" w:type="dxa"/>
        <w:right w:w="108" w:type="dxa"/>
      </w:tblCellMar>
    </w:tblPr>
    <w:tcPr>
      <w:textDirection w:val="lrTb"/>
    </w:tcPr>
  </w:style>
  <w:style w:type="table" w:customStyle="1" w:styleId="17">
    <w:name w:val="Grid Table 6 Colorful Accent 5"/>
    <w:uiPriority w:val="99"/>
    <w:rPr>
      <w:color w:val="2F5496"/>
      <w:kern w:val="0"/>
      <w:sz w:val="20"/>
      <w:szCs w:val="20"/>
    </w:rPr>
    <w:tblPr>
      <w:tblStyle w:val="10"/>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Layout w:type="fixed"/>
      <w:tblCellMar>
        <w:top w:w="0" w:type="dxa"/>
        <w:left w:w="108" w:type="dxa"/>
        <w:bottom w:w="0" w:type="dxa"/>
        <w:right w:w="108" w:type="dxa"/>
      </w:tblCellMar>
    </w:tblPr>
    <w:tcPr>
      <w:textDirection w:val="lrTb"/>
    </w:tcPr>
  </w:style>
  <w:style w:type="table" w:customStyle="1" w:styleId="18">
    <w:name w:val="Plain Table 2"/>
    <w:uiPriority w:val="99"/>
    <w:rPr>
      <w:kern w:val="0"/>
      <w:sz w:val="20"/>
      <w:szCs w:val="20"/>
    </w:rPr>
    <w:tblPr>
      <w:tblStyle w:val="10"/>
      <w:tblStyleRowBandSize w:val="1"/>
      <w:tblStyleColBandSize w:val="1"/>
      <w:tblBorders>
        <w:top w:val="single" w:color="7F7F7F" w:sz="4" w:space="0"/>
        <w:bottom w:val="single" w:color="7F7F7F" w:sz="4" w:space="0"/>
      </w:tblBorders>
      <w:tblLayout w:type="fixed"/>
      <w:tblCellMar>
        <w:top w:w="0" w:type="dxa"/>
        <w:left w:w="108" w:type="dxa"/>
        <w:bottom w:w="0" w:type="dxa"/>
        <w:right w:w="108" w:type="dxa"/>
      </w:tblCellMar>
    </w:tblPr>
    <w:tcPr>
      <w:textDirection w:val="lrTb"/>
    </w:tcPr>
  </w:style>
</w:styles>
</file>

<file path=word/_rels/document.xml.rels><?xml version="1.0" encoding="UTF-8" standalone="yes"?>
<Relationships xmlns="http://schemas.openxmlformats.org/package/2006/relationships"><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China</Company>
  <Pages>3</Pages>
  <Words>229</Words>
  <Characters>1306</Characters>
  <Lines>0</Lines>
  <Paragraphs>0</Paragraphs>
  <ScaleCrop>false</ScaleCrop>
  <LinksUpToDate>false</LinksUpToDate>
  <CharactersWithSpaces>0</CharactersWithSpaces>
  <Application>WPS Office 个人版_9.1.0.4994_{F1E327BC-269C-435d-A152-05C5408002CA}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2015-04-01T06:26:00Z</dcterms:created>
  <dc:creator>ET</dc:creator>
  <cp:lastModifiedBy>Administrator</cp:lastModifiedBy>
  <dcterms:modified xsi:type="dcterms:W3CDTF">2015-04-04T13:46:15Z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2052-9.1.0.4994</vt:lpwstr>
  </property>
</Properties>
</file>